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45" w:rsidRDefault="00F46745" w:rsidP="00EC1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F46745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EED2A30" wp14:editId="0B782B56">
            <wp:simplePos x="0" y="0"/>
            <wp:positionH relativeFrom="column">
              <wp:posOffset>-565785</wp:posOffset>
            </wp:positionH>
            <wp:positionV relativeFrom="paragraph">
              <wp:posOffset>-270510</wp:posOffset>
            </wp:positionV>
            <wp:extent cx="6510655" cy="9532620"/>
            <wp:effectExtent l="0" t="0" r="4445" b="0"/>
            <wp:wrapThrough wrapText="bothSides">
              <wp:wrapPolygon edited="0">
                <wp:start x="0" y="0"/>
                <wp:lineTo x="0" y="21540"/>
                <wp:lineTo x="21552" y="21540"/>
                <wp:lineTo x="2155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953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1A8F" w:rsidRPr="00EC1A8F" w:rsidRDefault="00EC1A8F" w:rsidP="00EC1A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EC1A8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работы. </w:t>
      </w:r>
      <w:r>
        <w:rPr>
          <w:rFonts w:ascii="Times New Roman" w:hAnsi="Times New Roman"/>
          <w:sz w:val="24"/>
          <w:szCs w:val="24"/>
        </w:rPr>
        <w:tab/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е.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 системного знания. Программа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Цель программы – ознакомление с миром профессий, их социальной значимостью и содержанием.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Задачи программы: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формировать положительное отношение к труду и людям труда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развивать интерес к трудовой и профессиональной деятельности у младших школьников.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содействовать приобретению </w:t>
      </w:r>
      <w:proofErr w:type="gramStart"/>
      <w:r w:rsidRPr="00EC1A8F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желания овладеть какой-либо профессией</w:t>
      </w:r>
      <w:r>
        <w:rPr>
          <w:rFonts w:ascii="Times New Roman" w:hAnsi="Times New Roman"/>
          <w:sz w:val="24"/>
          <w:szCs w:val="24"/>
        </w:rPr>
        <w:t>.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«Кем быть?»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Программа внеурочной деятельности по духовно-нравственному направлению </w:t>
      </w:r>
      <w:r w:rsidRPr="00EC1A8F">
        <w:rPr>
          <w:rFonts w:ascii="Times New Roman" w:hAnsi="Times New Roman"/>
          <w:b/>
          <w:sz w:val="24"/>
          <w:szCs w:val="24"/>
        </w:rPr>
        <w:t xml:space="preserve">«Кем быть?» </w:t>
      </w:r>
      <w:r w:rsidRPr="00EC1A8F">
        <w:rPr>
          <w:rFonts w:ascii="Times New Roman" w:hAnsi="Times New Roman"/>
          <w:sz w:val="24"/>
          <w:szCs w:val="24"/>
        </w:rPr>
        <w:t xml:space="preserve">состоит из четырёх модулей: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Первый модуль 1 класс: формирование знаний о труде, понимание значения труда для жизни общества и каждого человека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Второй модуль 2 класс: формирование творческого воображения, мышления, интереса к трудовой и профессиональной деятельности; желания овладеть какой-либо профессией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Третий модуль 3 класс: развитие интеллектуальных способностей, обогащение представлений о различных сторонах профессий;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Четвёртый модуль 4 класс: формирование у обучающихся чувства ответственности, способности ориентироваться в многообразии трудовой деятельности людей.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>Основным методом</w:t>
      </w:r>
      <w:r w:rsidRPr="00EC1A8F">
        <w:rPr>
          <w:rFonts w:ascii="Times New Roman" w:hAnsi="Times New Roman"/>
          <w:sz w:val="24"/>
          <w:szCs w:val="24"/>
        </w:rPr>
        <w:t xml:space="preserve"> реализации программы является метод проблемного обучения, позволяющий путём создания проблемных ситуаций, с помощью информационных вопросов 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Связь </w:t>
      </w:r>
      <w:proofErr w:type="spellStart"/>
      <w:r w:rsidRPr="00EC1A8F">
        <w:rPr>
          <w:rFonts w:ascii="Times New Roman" w:hAnsi="Times New Roman"/>
          <w:b/>
          <w:sz w:val="24"/>
          <w:szCs w:val="24"/>
        </w:rPr>
        <w:t>межпредметных</w:t>
      </w:r>
      <w:proofErr w:type="spellEnd"/>
      <w:r w:rsidRPr="00EC1A8F">
        <w:rPr>
          <w:rFonts w:ascii="Times New Roman" w:hAnsi="Times New Roman"/>
          <w:b/>
          <w:sz w:val="24"/>
          <w:szCs w:val="24"/>
        </w:rPr>
        <w:t xml:space="preserve"> областей с внеурочной деятельностью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Изучение программы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>» тесно связано с такими дисциплинами как «Математика», «Русский язык», «Литературное чтение», «Изобразительное искусство», «Технология», «Музыка», «Окружающий мир».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Описание места программы «Кем быть?» в учебном плане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Программа внеурочной деятельности по духовно-нравственному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предназначена для обучающихся 1-4 классов, с учётом реализации её учителями начальных классов, занимающимися вопросами профессионального </w:t>
      </w:r>
      <w:r w:rsidRPr="00EC1A8F">
        <w:rPr>
          <w:rFonts w:ascii="Times New Roman" w:hAnsi="Times New Roman"/>
          <w:sz w:val="24"/>
          <w:szCs w:val="24"/>
        </w:rPr>
        <w:lastRenderedPageBreak/>
        <w:t xml:space="preserve">просветительства, </w:t>
      </w:r>
      <w:proofErr w:type="spellStart"/>
      <w:r w:rsidRPr="00EC1A8F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работой, социальной адаптацией детей в возрасте от 7 до 11 лет.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Данная программа составлена в соответствии с возрастными особенностями </w:t>
      </w:r>
      <w:proofErr w:type="gramStart"/>
      <w:r w:rsidRPr="00EC1A8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и рассчитана на проведение 1 часа в неделю: 1 класс — 33 ч. в год, 2-4 классы - 34 ч. в год. </w:t>
      </w:r>
    </w:p>
    <w:p w:rsidR="00EC1A8F" w:rsidRDefault="00EC1A8F" w:rsidP="00EC1A8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C1A8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C1A8F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программы</w:t>
      </w:r>
      <w:r w:rsidRPr="00EC1A8F">
        <w:rPr>
          <w:rFonts w:ascii="Times New Roman" w:hAnsi="Times New Roman"/>
          <w:sz w:val="24"/>
          <w:szCs w:val="24"/>
        </w:rPr>
        <w:t xml:space="preserve"> </w:t>
      </w:r>
      <w:r w:rsidRPr="00EC1A8F">
        <w:rPr>
          <w:rFonts w:ascii="Times New Roman" w:hAnsi="Times New Roman"/>
          <w:b/>
          <w:sz w:val="24"/>
          <w:szCs w:val="24"/>
        </w:rPr>
        <w:t>«Кем быть?»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 ходе реализации </w:t>
      </w:r>
      <w:proofErr w:type="gramStart"/>
      <w:r w:rsidRPr="00EC1A8F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EC1A8F">
        <w:rPr>
          <w:rFonts w:ascii="Times New Roman" w:hAnsi="Times New Roman"/>
          <w:sz w:val="24"/>
          <w:szCs w:val="24"/>
        </w:rPr>
        <w:t xml:space="preserve"> обучающиеся должны овладевать специальными знаниями, умениями и навыками.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К ним относятся: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когнитивные – знания обучающихся о труде, о мире профессий;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мотивационно-личностные – отношение к труду, интерес к профессиям, желание овладеть какой-либо профессиональной деятельностью;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поведенческие - навыки трудовой деятельности, ответственность, дисциплинированность, самостоятельность в труде.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A8F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EC1A8F">
        <w:rPr>
          <w:rFonts w:ascii="Times New Roman" w:hAnsi="Times New Roman"/>
          <w:sz w:val="24"/>
          <w:szCs w:val="24"/>
        </w:rPr>
        <w:t xml:space="preserve"> результатами программы внеурочной деятельности по духовнонравственному направлению «</w:t>
      </w:r>
      <w:r>
        <w:rPr>
          <w:rFonts w:ascii="Times New Roman" w:hAnsi="Times New Roman"/>
          <w:sz w:val="24"/>
          <w:szCs w:val="24"/>
        </w:rPr>
        <w:t>Кем быть?</w:t>
      </w:r>
      <w:r w:rsidRPr="00EC1A8F">
        <w:rPr>
          <w:rFonts w:ascii="Times New Roman" w:hAnsi="Times New Roman"/>
          <w:sz w:val="24"/>
          <w:szCs w:val="24"/>
        </w:rPr>
        <w:t xml:space="preserve">» - является формирование следующих универсальных учебных действий (УУД):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>1. Регулятивные УУД</w:t>
      </w:r>
      <w:r w:rsidRPr="00EC1A8F">
        <w:rPr>
          <w:rFonts w:ascii="Times New Roman" w:hAnsi="Times New Roman"/>
          <w:sz w:val="24"/>
          <w:szCs w:val="24"/>
        </w:rPr>
        <w:t xml:space="preserve">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 высказывать своё предположение (версию) на основе работы с иллюстрацией, учить работать по предложенному учителем плану.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проблемного диалога на этапе изучения нового материала.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класса на уроке.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оценивания образовательных достижений (учебных успехов).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2. Познавательные УУД: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Перерабатывать полученную информацию: делать выводы в результате совместной работы всего класса.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 </w:t>
      </w:r>
    </w:p>
    <w:p w:rsidR="00EC1A8F" w:rsidRP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C1A8F">
        <w:rPr>
          <w:rFonts w:ascii="Times New Roman" w:hAnsi="Times New Roman"/>
          <w:b/>
          <w:sz w:val="24"/>
          <w:szCs w:val="24"/>
        </w:rPr>
        <w:t xml:space="preserve">3. Коммуникативные УУД: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Умение донести свою позицию до других: оформлять свою мысль в устной и письменной речи (на уровне одного предложения или небольшого текста).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Слушать и понимать речь других.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Средством формирования этих действий служит технология проблемного диалога (побуждающий и подводящий диалог).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Совместно договариваться о правилах общения и поведения в школе и следовать им.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sym w:font="Symbol" w:char="F0B7"/>
      </w:r>
      <w:r w:rsidRPr="00EC1A8F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Первый уровень результатов (1-й класс) – приобретение социальных знаний. Занятия по конструированию, знакомство с домашними ремёслами, экскурсии на производство, встречи с людьми разных профессий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 xml:space="preserve">Второй уровень результатов (2–3-й классы) – формирование ценностного отношения к социальной реальности. Сюжетно-ролевые, продуктивные игры («Почта», «В магазине», «Выпуск классной газеты») </w:t>
      </w:r>
    </w:p>
    <w:p w:rsidR="00C0468C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lastRenderedPageBreak/>
        <w:t xml:space="preserve">Третий уровень результатов (4-й класс) – получение опыта самостоятельного общественного действия. </w:t>
      </w:r>
    </w:p>
    <w:p w:rsidR="00EC1A8F" w:rsidRDefault="00EC1A8F" w:rsidP="00EC1A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C1A8F">
        <w:rPr>
          <w:rFonts w:ascii="Times New Roman" w:hAnsi="Times New Roman"/>
          <w:sz w:val="24"/>
          <w:szCs w:val="24"/>
        </w:rPr>
        <w:t>Совместное образовательное производство детей и взрослых</w:t>
      </w:r>
      <w:proofErr w:type="gramStart"/>
      <w:r w:rsidRPr="00EC1A8F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EC1A8F">
        <w:rPr>
          <w:rFonts w:ascii="Times New Roman" w:hAnsi="Times New Roman"/>
          <w:sz w:val="24"/>
          <w:szCs w:val="24"/>
        </w:rPr>
        <w:t>ля оценки планируемых результатов освоения программы рекомендовано использовать диагностический инструментарий, представленный в таблице 1.</w:t>
      </w:r>
    </w:p>
    <w:p w:rsidR="00C0468C" w:rsidRDefault="00C0468C" w:rsidP="00C0468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4"/>
        <w:gridCol w:w="1970"/>
        <w:gridCol w:w="2355"/>
        <w:gridCol w:w="2242"/>
      </w:tblGrid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20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Методы диагностики</w:t>
            </w:r>
          </w:p>
        </w:tc>
      </w:tr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68C">
              <w:rPr>
                <w:rFonts w:ascii="Times New Roman" w:hAnsi="Times New Roman"/>
                <w:sz w:val="24"/>
                <w:szCs w:val="24"/>
              </w:rPr>
              <w:t>Когнитивный</w:t>
            </w:r>
            <w:proofErr w:type="gram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знания учащихся о труде, о мире профессий</w:t>
            </w:r>
          </w:p>
        </w:tc>
        <w:tc>
          <w:tcPr>
            <w:tcW w:w="2057" w:type="dxa"/>
            <w:vMerge w:val="restart"/>
            <w:textDirection w:val="btLr"/>
          </w:tcPr>
          <w:p w:rsidR="00C0468C" w:rsidRPr="00C0468C" w:rsidRDefault="00C0468C" w:rsidP="00C046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 w:rsidRPr="00C0468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трудового сознания</w:t>
            </w: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1.Знания о труде. 2.Понимание значения труда для жизни общества и каждого человека. </w:t>
            </w:r>
          </w:p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3.Знания об основных профессиях, их особенностях.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Тестирование (Тесты «Зачем нужен труд?», «Какая это профессия?»)</w:t>
            </w:r>
          </w:p>
        </w:tc>
      </w:tr>
      <w:tr w:rsidR="00C0468C" w:rsidRPr="00C0468C" w:rsidTr="00C0468C"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Мотивационноличностный отношение к труду, интерес к профессиям, желание овладеть какой-либо профессиональной деятельностью</w:t>
            </w:r>
          </w:p>
        </w:tc>
        <w:tc>
          <w:tcPr>
            <w:tcW w:w="2057" w:type="dxa"/>
            <w:vMerge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7" w:type="dxa"/>
          </w:tcPr>
          <w:p w:rsid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1.Отношение к труду и людям труда </w:t>
            </w:r>
          </w:p>
          <w:p w:rsid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 xml:space="preserve">2. Интерес к трудовой и профессиональной деятельности. </w:t>
            </w:r>
          </w:p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3. Желание овладеть какой-либо профессией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Наблюдение Методика «Продолжи предложение» Беседа «Кем быть?»</w:t>
            </w:r>
          </w:p>
        </w:tc>
      </w:tr>
      <w:tr w:rsidR="00C0468C" w:rsidRPr="00C0468C" w:rsidTr="00C0468C">
        <w:trPr>
          <w:cantSplit/>
          <w:trHeight w:val="1134"/>
        </w:trPr>
        <w:tc>
          <w:tcPr>
            <w:tcW w:w="2882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468C">
              <w:rPr>
                <w:rFonts w:ascii="Times New Roman" w:hAnsi="Times New Roman"/>
                <w:sz w:val="24"/>
                <w:szCs w:val="24"/>
              </w:rPr>
              <w:t>Поведенческий</w:t>
            </w:r>
            <w:proofErr w:type="gramEnd"/>
            <w:r w:rsidRPr="00C0468C">
              <w:rPr>
                <w:rFonts w:ascii="Times New Roman" w:hAnsi="Times New Roman"/>
                <w:sz w:val="24"/>
                <w:szCs w:val="24"/>
              </w:rPr>
              <w:t xml:space="preserve"> Навыки трудовой деятельности, ответственность, дисциплинированность, самостоятельность в труде</w:t>
            </w:r>
          </w:p>
        </w:tc>
        <w:tc>
          <w:tcPr>
            <w:tcW w:w="2057" w:type="dxa"/>
            <w:textDirection w:val="btLr"/>
          </w:tcPr>
          <w:p w:rsidR="00C0468C" w:rsidRPr="00C0468C" w:rsidRDefault="00C0468C" w:rsidP="00C0468C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Уровень трудовой активности</w:t>
            </w:r>
          </w:p>
        </w:tc>
        <w:tc>
          <w:tcPr>
            <w:tcW w:w="2357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1.Навыки трудовой деятельности. 2.Проявление трудолюбия, старательности. 3.Добросовестность, активность, ответственность в учебном труде.</w:t>
            </w:r>
          </w:p>
        </w:tc>
        <w:tc>
          <w:tcPr>
            <w:tcW w:w="2275" w:type="dxa"/>
          </w:tcPr>
          <w:p w:rsidR="00C0468C" w:rsidRPr="00C0468C" w:rsidRDefault="00C0468C" w:rsidP="00C0468C">
            <w:pPr>
              <w:rPr>
                <w:rFonts w:ascii="Times New Roman" w:hAnsi="Times New Roman"/>
                <w:sz w:val="24"/>
                <w:szCs w:val="24"/>
              </w:rPr>
            </w:pPr>
            <w:r w:rsidRPr="00C0468C">
              <w:rPr>
                <w:rFonts w:ascii="Times New Roman" w:hAnsi="Times New Roman"/>
                <w:sz w:val="24"/>
                <w:szCs w:val="24"/>
              </w:rPr>
              <w:t>Наблюдение. Анализ продуктов трудовой деятельности.</w:t>
            </w:r>
          </w:p>
        </w:tc>
      </w:tr>
    </w:tbl>
    <w:p w:rsidR="00C0468C" w:rsidRDefault="00C0468C" w:rsidP="00C0468C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 xml:space="preserve">Итоги учёта знаний, умений, овладения </w:t>
      </w:r>
      <w:proofErr w:type="gramStart"/>
      <w:r w:rsidRPr="00C0468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0468C">
        <w:rPr>
          <w:rFonts w:ascii="Times New Roman" w:hAnsi="Times New Roman"/>
          <w:sz w:val="24"/>
          <w:szCs w:val="24"/>
        </w:rPr>
        <w:t xml:space="preserve"> универсальных учебных действий подводятся посредством листов педагогических наблюдений, опросников.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накопления материалов по типу «портфолио».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ролевые игры, школьная научно-практическая конференция.</w:t>
      </w:r>
    </w:p>
    <w:p w:rsidR="00C0468C" w:rsidRP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программы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 xml:space="preserve">Ценность труда и творчества.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sz w:val="24"/>
          <w:szCs w:val="24"/>
        </w:rPr>
        <w:t xml:space="preserve"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у ребёнка развиваются </w:t>
      </w:r>
      <w:r w:rsidRPr="00C0468C">
        <w:rPr>
          <w:rFonts w:ascii="Times New Roman" w:hAnsi="Times New Roman"/>
          <w:sz w:val="24"/>
          <w:szCs w:val="24"/>
        </w:rPr>
        <w:lastRenderedPageBreak/>
        <w:t xml:space="preserve">организованность, целеустремлённость, ответственность, самостоятельность, формируется ценностное отношение к труду в целом.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человечества.</w:t>
      </w:r>
      <w:r w:rsidRPr="00C0468C">
        <w:rPr>
          <w:rFonts w:ascii="Times New Roman" w:hAnsi="Times New Roman"/>
          <w:sz w:val="24"/>
          <w:szCs w:val="24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людям.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гражданственности и патриотизма</w:t>
      </w:r>
      <w:r w:rsidRPr="00C0468C">
        <w:rPr>
          <w:rFonts w:ascii="Times New Roman" w:hAnsi="Times New Roman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будущее; интерес к своей стране: её истории, языку, культуре, её жизни и её народу. 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Ценность общения</w:t>
      </w:r>
      <w:r w:rsidRPr="00C0468C">
        <w:rPr>
          <w:rFonts w:ascii="Times New Roman" w:hAnsi="Times New Roman"/>
          <w:sz w:val="24"/>
          <w:szCs w:val="24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0468C">
        <w:rPr>
          <w:rFonts w:ascii="Times New Roman" w:hAnsi="Times New Roman"/>
          <w:b/>
          <w:sz w:val="24"/>
          <w:szCs w:val="24"/>
        </w:rPr>
        <w:t>Содержание программы 1 класса</w:t>
      </w:r>
    </w:p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0468C" w:rsidRPr="00497665" w:rsidTr="00497665">
        <w:tc>
          <w:tcPr>
            <w:tcW w:w="817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3191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C0468C" w:rsidRPr="00497665" w:rsidTr="00497665">
        <w:tc>
          <w:tcPr>
            <w:tcW w:w="817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Введение в мир профессий</w:t>
            </w:r>
          </w:p>
        </w:tc>
        <w:tc>
          <w:tcPr>
            <w:tcW w:w="3191" w:type="dxa"/>
          </w:tcPr>
          <w:p w:rsidR="00C0468C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Профессии в школе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Знакомство с различными профессиями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Проект «Азбука профессий»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Профессия моих родителей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Викторина «Что мы узнали?»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Праздник «Все профессии важны, все профессии нужны!»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7665" w:rsidRPr="00497665" w:rsidTr="00497665">
        <w:tc>
          <w:tcPr>
            <w:tcW w:w="817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191" w:type="dxa"/>
          </w:tcPr>
          <w:p w:rsidR="00497665" w:rsidRPr="00497665" w:rsidRDefault="00497665" w:rsidP="00C04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66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C0468C" w:rsidRDefault="00C0468C" w:rsidP="00C0468C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73879" w:rsidRPr="00724706" w:rsidRDefault="00497665" w:rsidP="0072470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97665">
        <w:rPr>
          <w:rFonts w:ascii="Times New Roman" w:hAnsi="Times New Roman"/>
          <w:b/>
          <w:sz w:val="24"/>
          <w:szCs w:val="24"/>
        </w:rPr>
        <w:t>Тематическое планирование курса «</w:t>
      </w:r>
      <w:r w:rsidR="00473879">
        <w:rPr>
          <w:rFonts w:ascii="Times New Roman" w:hAnsi="Times New Roman"/>
          <w:b/>
          <w:sz w:val="24"/>
          <w:szCs w:val="24"/>
        </w:rPr>
        <w:t>Кем быть?</w:t>
      </w:r>
      <w:r w:rsidRPr="00497665">
        <w:rPr>
          <w:rFonts w:ascii="Times New Roman" w:hAnsi="Times New Roman"/>
          <w:b/>
          <w:sz w:val="24"/>
          <w:szCs w:val="24"/>
        </w:rPr>
        <w:t>» в 1 классе</w:t>
      </w:r>
      <w:r w:rsidR="00473879">
        <w:rPr>
          <w:rFonts w:ascii="Times New Roman" w:hAnsi="Times New Roman"/>
          <w:sz w:val="24"/>
          <w:szCs w:val="24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36"/>
        <w:gridCol w:w="787"/>
        <w:gridCol w:w="2033"/>
        <w:gridCol w:w="963"/>
        <w:gridCol w:w="3056"/>
        <w:gridCol w:w="1696"/>
      </w:tblGrid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Ресурсы, оборудование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Зачем человек трудится?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Проблемная ситуация: зачем человек трудится? Понятия: «труд», «профессия». Игра «Собери пословицу о труде»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Разрезные карточки с пословицами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Какие профессии ты знаешь?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Проблемная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>: какие профессии ты знаешь? Минирассказ учащихся о некоторых профессиях. Игра «Угадай профессию!»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Мир интересных профессий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Чем пахнут ремесла?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Чтение учителем произведения Дж. </w:t>
            </w:r>
            <w:proofErr w:type="spellStart"/>
            <w:r w:rsidRPr="00724706">
              <w:rPr>
                <w:rFonts w:ascii="Times New Roman" w:hAnsi="Times New Roman"/>
                <w:sz w:val="24"/>
                <w:szCs w:val="24"/>
              </w:rPr>
              <w:t>Родари</w:t>
            </w:r>
            <w:proofErr w:type="spell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«Чем пахнут ремесла?» Дискуссия: почему бездельник не пахнет никак?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Кем я хочу стать?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Чтение учителем отрывка из произведения </w:t>
            </w: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В. Маяковского «Кем быть?». Галерея рисунков «Кем я хочу стать?»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Листы, краски, </w:t>
            </w: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 с изображением людей различных профессий</w:t>
            </w:r>
          </w:p>
        </w:tc>
      </w:tr>
      <w:tr w:rsidR="00473879" w:rsidRPr="00724706" w:rsidTr="000866B0">
        <w:tc>
          <w:tcPr>
            <w:tcW w:w="9571" w:type="dxa"/>
            <w:gridSpan w:val="6"/>
          </w:tcPr>
          <w:p w:rsidR="00473879" w:rsidRPr="00724706" w:rsidRDefault="00473879" w:rsidP="0047387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 школе (2 часа)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учитель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Кто такой учитель? Проблемная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ситуация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: каким должен быть учитель? Сценка «На уроке» Конкурс загадок на тему «Школа» 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— клип «Учитель»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библиотекарь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Экскурсия в школьную библиотеку.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0866B0">
        <w:tc>
          <w:tcPr>
            <w:tcW w:w="9571" w:type="dxa"/>
            <w:gridSpan w:val="6"/>
          </w:tcPr>
          <w:p w:rsidR="00473879" w:rsidRPr="00724706" w:rsidRDefault="00473879" w:rsidP="0047387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Знакомство с различными профессиями (12 часов)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продавец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Заочное путешествие в магазин. Сюжетно-ролевая игра «В магазине» 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Весы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парикмахер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парикмахера. Экскурсия в парикмахерскую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повар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повара. Интервьюирование школьного повара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почтальон  </w:t>
            </w:r>
          </w:p>
        </w:tc>
        <w:tc>
          <w:tcPr>
            <w:tcW w:w="981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Знакомство с профессией почтальона. Экскурсия на почту.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врач 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Знакомство с профессией врача. Пресс-конференция со школьной медсестрой. Сюжетноролевая игра «В больнице» </w:t>
            </w:r>
          </w:p>
        </w:tc>
        <w:tc>
          <w:tcPr>
            <w:tcW w:w="16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 Халат врача, аптечка.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Профессия - художник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Знакомство с профессией художника.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Викторина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«Какие предметы нужны художнику?» Конкурс рисунков «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Я-художник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0866B0">
        <w:tc>
          <w:tcPr>
            <w:tcW w:w="9571" w:type="dxa"/>
            <w:gridSpan w:val="6"/>
          </w:tcPr>
          <w:p w:rsidR="00617251" w:rsidRPr="00724706" w:rsidRDefault="00617251" w:rsidP="00617251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Проект «Азбука профессий» (9 часов)</w:t>
            </w:r>
          </w:p>
        </w:tc>
      </w:tr>
      <w:tr w:rsidR="00473879" w:rsidRPr="00724706" w:rsidTr="00E11B09">
        <w:tc>
          <w:tcPr>
            <w:tcW w:w="1072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09" w:type="dxa"/>
          </w:tcPr>
          <w:p w:rsidR="00473879" w:rsidRPr="00724706" w:rsidRDefault="00617251" w:rsidP="00617251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Организационное занятие. Предъявление заданий группам  </w:t>
            </w:r>
          </w:p>
        </w:tc>
        <w:tc>
          <w:tcPr>
            <w:tcW w:w="981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73879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Коллективная работа: составление азбуки профессий.</w:t>
            </w:r>
          </w:p>
        </w:tc>
        <w:tc>
          <w:tcPr>
            <w:tcW w:w="1644" w:type="dxa"/>
          </w:tcPr>
          <w:p w:rsidR="00473879" w:rsidRPr="00724706" w:rsidRDefault="0047387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Представление минипроектов: рассказы учащихся о профессиях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А-Д</w:t>
            </w:r>
            <w:proofErr w:type="gramEnd"/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Е-К 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Представление минипроектов: рассказы учащихся о профессиях на буквы Е-К</w:t>
            </w:r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Л-Р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Разминка. Представление минипроектов: рассказы учащихся о профессиях на буквы Л-Р</w:t>
            </w:r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251" w:rsidRPr="00724706" w:rsidTr="00E11B09">
        <w:tc>
          <w:tcPr>
            <w:tcW w:w="1072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09" w:type="dxa"/>
          </w:tcPr>
          <w:p w:rsidR="00617251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Представление мини-проектов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С-Я</w:t>
            </w:r>
            <w:proofErr w:type="gramEnd"/>
            <w:r w:rsidRPr="0072470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81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17251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Представление минипроектов: рассказы учащихся о профессиях на буквы </w:t>
            </w:r>
            <w:proofErr w:type="gramStart"/>
            <w:r w:rsidRPr="00724706">
              <w:rPr>
                <w:rFonts w:ascii="Times New Roman" w:hAnsi="Times New Roman"/>
                <w:sz w:val="24"/>
                <w:szCs w:val="24"/>
              </w:rPr>
              <w:t>С-Я</w:t>
            </w:r>
            <w:proofErr w:type="gramEnd"/>
          </w:p>
        </w:tc>
        <w:tc>
          <w:tcPr>
            <w:tcW w:w="1644" w:type="dxa"/>
          </w:tcPr>
          <w:p w:rsidR="00617251" w:rsidRPr="00724706" w:rsidRDefault="00617251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09" w:type="dxa"/>
          </w:tcPr>
          <w:p w:rsidR="00E11B09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Оформление результатов проекта </w:t>
            </w:r>
          </w:p>
        </w:tc>
        <w:tc>
          <w:tcPr>
            <w:tcW w:w="98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Создание папки «Азбука профессий».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0866B0">
        <w:tc>
          <w:tcPr>
            <w:tcW w:w="9571" w:type="dxa"/>
            <w:gridSpan w:val="6"/>
          </w:tcPr>
          <w:p w:rsidR="00E11B09" w:rsidRPr="00724706" w:rsidRDefault="00E11B09" w:rsidP="00E11B09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Профессия моих родителей (3 часа)</w:t>
            </w: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09" w:type="dxa"/>
          </w:tcPr>
          <w:p w:rsidR="00E11B09" w:rsidRPr="00724706" w:rsidRDefault="00E11B09" w:rsidP="00E11B0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Кем работают мои родители? </w:t>
            </w:r>
          </w:p>
        </w:tc>
        <w:tc>
          <w:tcPr>
            <w:tcW w:w="981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Защита мини-проектов «Профессия моих родителей»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Встреча с родителями 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Викторина «Что мы узнали?»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Разминка. Викторина «Что мы узнали?» </w:t>
            </w:r>
          </w:p>
        </w:tc>
        <w:tc>
          <w:tcPr>
            <w:tcW w:w="16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E11B09" w:rsidRPr="00724706" w:rsidTr="00E11B09">
        <w:tc>
          <w:tcPr>
            <w:tcW w:w="1072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09" w:type="dxa"/>
          </w:tcPr>
          <w:p w:rsidR="00E11B09" w:rsidRPr="00724706" w:rsidRDefault="00724706" w:rsidP="0072470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981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11B09" w:rsidRPr="00724706" w:rsidRDefault="00724706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724706">
              <w:rPr>
                <w:rFonts w:ascii="Times New Roman" w:hAnsi="Times New Roman"/>
                <w:sz w:val="24"/>
                <w:szCs w:val="24"/>
              </w:rPr>
              <w:t>Праздник для родителей «Все профессии важны, все профессии нужны!»</w:t>
            </w:r>
          </w:p>
        </w:tc>
        <w:tc>
          <w:tcPr>
            <w:tcW w:w="1644" w:type="dxa"/>
          </w:tcPr>
          <w:p w:rsidR="00E11B09" w:rsidRPr="00724706" w:rsidRDefault="00E11B09" w:rsidP="00473879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665" w:rsidRDefault="00497665" w:rsidP="00473879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b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 xml:space="preserve">Содержание программы 2 класса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1.</w:t>
      </w:r>
      <w:r w:rsidRPr="00724706">
        <w:rPr>
          <w:rFonts w:ascii="Times New Roman" w:hAnsi="Times New Roman"/>
          <w:sz w:val="24"/>
          <w:szCs w:val="24"/>
        </w:rPr>
        <w:t xml:space="preserve"> Мы построим новый дом. Знакомство с профессией архитектора. Работа с конструктором.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2.</w:t>
      </w:r>
      <w:r w:rsidRPr="00724706">
        <w:rPr>
          <w:rFonts w:ascii="Times New Roman" w:hAnsi="Times New Roman"/>
          <w:sz w:val="24"/>
          <w:szCs w:val="24"/>
        </w:rPr>
        <w:t xml:space="preserve"> Кто такой дизайнер. Описание профессии дизайнера и его деятельности. </w:t>
      </w:r>
      <w:proofErr w:type="gramStart"/>
      <w:r w:rsidRPr="00724706">
        <w:rPr>
          <w:rFonts w:ascii="Times New Roman" w:hAnsi="Times New Roman"/>
          <w:sz w:val="24"/>
          <w:szCs w:val="24"/>
        </w:rPr>
        <w:t>Знакомство с понятиями: эскиз, образ, модель, узоры и др.; с видами деятельности — показывать, намечать, делать.</w:t>
      </w:r>
      <w:proofErr w:type="gramEnd"/>
      <w:r w:rsidRPr="00724706">
        <w:rPr>
          <w:rFonts w:ascii="Times New Roman" w:hAnsi="Times New Roman"/>
          <w:sz w:val="24"/>
          <w:szCs w:val="24"/>
        </w:rPr>
        <w:t xml:space="preserve"> Мини-проект «Я хочу стать дизайнером»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3.</w:t>
      </w:r>
      <w:r w:rsidRPr="00724706">
        <w:rPr>
          <w:rFonts w:ascii="Times New Roman" w:hAnsi="Times New Roman"/>
          <w:sz w:val="24"/>
          <w:szCs w:val="24"/>
        </w:rPr>
        <w:t xml:space="preserve"> Самый классный – классный уголок. Оформление классного уголка. Творческий проект.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4</w:t>
      </w:r>
      <w:r w:rsidRPr="00724706">
        <w:rPr>
          <w:rFonts w:ascii="Times New Roman" w:hAnsi="Times New Roman"/>
          <w:sz w:val="24"/>
          <w:szCs w:val="24"/>
        </w:rPr>
        <w:t xml:space="preserve">. Как составить букет. Знакомство с профессией - флорист. Важное в профессии - творческое мышление и фантазия. Беседа «Как создать настроение при помощи цветов и трав». Проект «Подарить цветы – значит, выразить свои чувства: любовь, почтение, уважение».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5</w:t>
      </w:r>
      <w:r w:rsidRPr="00724706">
        <w:rPr>
          <w:rFonts w:ascii="Times New Roman" w:hAnsi="Times New Roman"/>
          <w:sz w:val="24"/>
          <w:szCs w:val="24"/>
        </w:rPr>
        <w:t xml:space="preserve">. Фигурки из цветов. Введение понятий: флористика, цвет, форма, композиция. Секреты составления композиций из цветов: сорт цветов, популярность растений и их сочетаемость. «Спасибо, Учитель!» - цветочные проекты. Практическая работа.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6</w:t>
      </w:r>
      <w:r w:rsidRPr="00724706">
        <w:rPr>
          <w:rFonts w:ascii="Times New Roman" w:hAnsi="Times New Roman"/>
          <w:sz w:val="24"/>
          <w:szCs w:val="24"/>
        </w:rPr>
        <w:t xml:space="preserve">. Кто такой скульптор. Профессия – скульптор. Близкие понятия - художник, мастер. Виды скульптуры (статуя, группа, статуэтка, бюст, памятники, монументы). Основные способы работы скульптора: резьба, высекание, лепка, литье. </w:t>
      </w:r>
      <w:proofErr w:type="gramStart"/>
      <w:r w:rsidRPr="00724706">
        <w:rPr>
          <w:rFonts w:ascii="Times New Roman" w:hAnsi="Times New Roman"/>
          <w:sz w:val="24"/>
          <w:szCs w:val="24"/>
        </w:rPr>
        <w:t xml:space="preserve">Качества, необходимые в профессии: художественные способности, физическая сила, память, внимание, терпение, аккуратность. </w:t>
      </w:r>
      <w:proofErr w:type="gramEnd"/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7.</w:t>
      </w:r>
      <w:r w:rsidRPr="00724706">
        <w:rPr>
          <w:rFonts w:ascii="Times New Roman" w:hAnsi="Times New Roman"/>
          <w:sz w:val="24"/>
          <w:szCs w:val="24"/>
        </w:rPr>
        <w:t xml:space="preserve"> Лепка из глины Работа с глиной.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8.</w:t>
      </w:r>
      <w:r w:rsidRPr="00724706">
        <w:rPr>
          <w:rFonts w:ascii="Times New Roman" w:hAnsi="Times New Roman"/>
          <w:sz w:val="24"/>
          <w:szCs w:val="24"/>
        </w:rPr>
        <w:t xml:space="preserve"> Маленькие фея. Как придумать аромат Знакомство с профессией - парфюмера. Введение основных понятий: начальная нота, «сердце» запаха и конечная нота - шлейф. Лаборатория ароматов: колбочки, флаконы, баночки. Беседа «Обоняние - самое загадочное чувство человека». Дискуссия «Как можно стать настоящим парфюмером?»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9.</w:t>
      </w:r>
      <w:r w:rsidRPr="00724706">
        <w:rPr>
          <w:rFonts w:ascii="Times New Roman" w:hAnsi="Times New Roman"/>
          <w:sz w:val="24"/>
          <w:szCs w:val="24"/>
        </w:rPr>
        <w:t xml:space="preserve"> Кто шьёт новую одежду. В гости на швейную фабрику, ателье Профессия – портной. Смежные профессии: закройщик, швея. Швейные изделия. Орудия труда: игла, ножницы, булавка, швейная машина, утюг. Экскурсия в ателье.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10</w:t>
      </w:r>
      <w:r w:rsidRPr="00724706">
        <w:rPr>
          <w:rFonts w:ascii="Times New Roman" w:hAnsi="Times New Roman"/>
          <w:sz w:val="24"/>
          <w:szCs w:val="24"/>
        </w:rPr>
        <w:t xml:space="preserve">. Вкусная профессия. Кто готовит нам обед. Профессия повар. Введение понятий: поварня, кухонная утварь, шумовка, мутовка, ступка, дуршлаг. Игры «Из чего готовят борщ», «Ох, и крутится мама на кухне», «Как у матушки на кухне».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11</w:t>
      </w:r>
      <w:r w:rsidRPr="00724706">
        <w:rPr>
          <w:rFonts w:ascii="Times New Roman" w:hAnsi="Times New Roman"/>
          <w:sz w:val="24"/>
          <w:szCs w:val="24"/>
        </w:rPr>
        <w:t xml:space="preserve">. Моя мама - парикмахер Профессии парикмахер, стилист, визажист, косметолог. Введение понятий: парик, пробор, прядь, чёлка, локон, кудри. Практическая работа: эскиз причёски. Аттракцион «Что нужно для парикмахера» (среди многих предметов найти нужные и перенести их на другой стол). Аттракцион «Завяжи бантик»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12</w:t>
      </w:r>
      <w:r w:rsidRPr="00724706">
        <w:rPr>
          <w:rFonts w:ascii="Times New Roman" w:hAnsi="Times New Roman"/>
          <w:sz w:val="24"/>
          <w:szCs w:val="24"/>
        </w:rPr>
        <w:t xml:space="preserve">. «Уронили мишку на пол, оторвали мишке лапу» Новая жизнь старым вещам Знакомство с профессией - реставратор. Проект «Новая жизнь старым вещам»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13.</w:t>
      </w:r>
      <w:r w:rsidRPr="00724706">
        <w:rPr>
          <w:rFonts w:ascii="Times New Roman" w:hAnsi="Times New Roman"/>
          <w:sz w:val="24"/>
          <w:szCs w:val="24"/>
        </w:rPr>
        <w:t xml:space="preserve"> Кто украшает книжку. Описание профессии иллюстратора. Виды деятельности: иллюстрирование печатных изданий, книг, сборников; разработка дизайна книги, брошюры. </w:t>
      </w:r>
      <w:proofErr w:type="gramStart"/>
      <w:r w:rsidRPr="00724706">
        <w:rPr>
          <w:rFonts w:ascii="Times New Roman" w:hAnsi="Times New Roman"/>
          <w:sz w:val="24"/>
          <w:szCs w:val="24"/>
        </w:rPr>
        <w:t>Беседа</w:t>
      </w:r>
      <w:proofErr w:type="gramEnd"/>
      <w:r w:rsidRPr="00724706">
        <w:rPr>
          <w:rFonts w:ascii="Times New Roman" w:hAnsi="Times New Roman"/>
          <w:sz w:val="24"/>
          <w:szCs w:val="24"/>
        </w:rPr>
        <w:t xml:space="preserve"> «Каким должен быть хороший иллюстратор?»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14</w:t>
      </w:r>
      <w:r w:rsidRPr="00724706">
        <w:rPr>
          <w:rFonts w:ascii="Times New Roman" w:hAnsi="Times New Roman"/>
          <w:sz w:val="24"/>
          <w:szCs w:val="24"/>
        </w:rPr>
        <w:t xml:space="preserve">. Рисуем сказку. Компьютерная иллюстрация Современные иллюстраторы. Рисование с помощью графических компьютерных программ. Знакомство с иллюстрациями </w:t>
      </w:r>
      <w:proofErr w:type="spellStart"/>
      <w:r w:rsidRPr="00724706">
        <w:rPr>
          <w:rFonts w:ascii="Times New Roman" w:hAnsi="Times New Roman"/>
          <w:sz w:val="24"/>
          <w:szCs w:val="24"/>
        </w:rPr>
        <w:t>Angel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4706">
        <w:rPr>
          <w:rFonts w:ascii="Times New Roman" w:hAnsi="Times New Roman"/>
          <w:sz w:val="24"/>
          <w:szCs w:val="24"/>
        </w:rPr>
        <w:t>Dominguez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к сказке Л. </w:t>
      </w:r>
      <w:proofErr w:type="spellStart"/>
      <w:r w:rsidRPr="00724706">
        <w:rPr>
          <w:rFonts w:ascii="Times New Roman" w:hAnsi="Times New Roman"/>
          <w:sz w:val="24"/>
          <w:szCs w:val="24"/>
        </w:rPr>
        <w:t>Кэролла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"Алиса в стране чудес", с работами иллюстратора Людмилы </w:t>
      </w:r>
      <w:proofErr w:type="spellStart"/>
      <w:r w:rsidRPr="00724706">
        <w:rPr>
          <w:rFonts w:ascii="Times New Roman" w:hAnsi="Times New Roman"/>
          <w:sz w:val="24"/>
          <w:szCs w:val="24"/>
        </w:rPr>
        <w:t>Мельникович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15</w:t>
      </w:r>
      <w:r w:rsidRPr="00724706">
        <w:rPr>
          <w:rFonts w:ascii="Times New Roman" w:hAnsi="Times New Roman"/>
          <w:sz w:val="24"/>
          <w:szCs w:val="24"/>
        </w:rPr>
        <w:t xml:space="preserve">. Кто рисует картины Описание профессии художника и его деятельности. Типы художников: живописец, художник-график, фотохудожник, художник-мультипликатор. Качества необходимые художнику: воображение; способность воспринимать и различать цвета и их оттенки; оригинальность, находчивость; развитое пространственно-образное мышление; самостоятельность; наблюдательность; открытость для восприятия нового; чувство гармонии и вкуса.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16</w:t>
      </w:r>
      <w:r w:rsidRPr="00724706">
        <w:rPr>
          <w:rFonts w:ascii="Times New Roman" w:hAnsi="Times New Roman"/>
          <w:sz w:val="24"/>
          <w:szCs w:val="24"/>
        </w:rPr>
        <w:t xml:space="preserve">. Художники - детям </w:t>
      </w:r>
      <w:proofErr w:type="spellStart"/>
      <w:r w:rsidRPr="00724706">
        <w:rPr>
          <w:rFonts w:ascii="Times New Roman" w:hAnsi="Times New Roman"/>
          <w:sz w:val="24"/>
          <w:szCs w:val="24"/>
        </w:rPr>
        <w:t>Детям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 о живописи. Галереи лучших работ известных художников для детей. Художественная галерея для детей. Золотая осень в картинах русских художников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17.</w:t>
      </w:r>
      <w:r w:rsidRPr="00724706">
        <w:rPr>
          <w:rFonts w:ascii="Times New Roman" w:hAnsi="Times New Roman"/>
          <w:sz w:val="24"/>
          <w:szCs w:val="24"/>
        </w:rPr>
        <w:t xml:space="preserve"> Когда возникла музыка. Музыканты оркестра Музыкант, аранжировщик, вокалист - сольный певец или артист хора; дирижёр - руководитель оркестра или хора, инструменталист.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18</w:t>
      </w:r>
      <w:r w:rsidRPr="00724706">
        <w:rPr>
          <w:rFonts w:ascii="Times New Roman" w:hAnsi="Times New Roman"/>
          <w:sz w:val="24"/>
          <w:szCs w:val="24"/>
        </w:rPr>
        <w:t xml:space="preserve">. Кто сочиняет музыку Композитор. Правилами теории музыки. Отличие композитора от исполнителя.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19</w:t>
      </w:r>
      <w:r w:rsidRPr="00724706">
        <w:rPr>
          <w:rFonts w:ascii="Times New Roman" w:hAnsi="Times New Roman"/>
          <w:sz w:val="24"/>
          <w:szCs w:val="24"/>
        </w:rPr>
        <w:t xml:space="preserve">. Композиторы – детям Современные композиторы – детям. Знакомство с творчества композиторов </w:t>
      </w:r>
      <w:proofErr w:type="spellStart"/>
      <w:r w:rsidRPr="00724706">
        <w:rPr>
          <w:rFonts w:ascii="Times New Roman" w:hAnsi="Times New Roman"/>
          <w:sz w:val="24"/>
          <w:szCs w:val="24"/>
        </w:rPr>
        <w:t>Ю.Савалова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, Ю. Савельева, В. </w:t>
      </w:r>
      <w:proofErr w:type="spellStart"/>
      <w:r w:rsidRPr="00724706">
        <w:rPr>
          <w:rFonts w:ascii="Times New Roman" w:hAnsi="Times New Roman"/>
          <w:sz w:val="24"/>
          <w:szCs w:val="24"/>
        </w:rPr>
        <w:t>Коровицина</w:t>
      </w:r>
      <w:proofErr w:type="spellEnd"/>
      <w:r w:rsidRPr="00724706">
        <w:rPr>
          <w:rFonts w:ascii="Times New Roman" w:hAnsi="Times New Roman"/>
          <w:sz w:val="24"/>
          <w:szCs w:val="24"/>
        </w:rPr>
        <w:t xml:space="preserve">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20</w:t>
      </w:r>
      <w:r w:rsidRPr="00724706">
        <w:rPr>
          <w:rFonts w:ascii="Times New Roman" w:hAnsi="Times New Roman"/>
          <w:sz w:val="24"/>
          <w:szCs w:val="24"/>
        </w:rPr>
        <w:t xml:space="preserve">. Чем занимается дирижёр. Оркестр. Волшебная палочка дирижёра Знакомство с профессией дирижёра.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21.</w:t>
      </w:r>
      <w:r w:rsidRPr="00724706">
        <w:rPr>
          <w:rFonts w:ascii="Times New Roman" w:hAnsi="Times New Roman"/>
          <w:sz w:val="24"/>
          <w:szCs w:val="24"/>
        </w:rPr>
        <w:t xml:space="preserve"> Как стать писателем. Проба пера Писатель. Литературные произведения: повести, рассказы, романы, новеллы, эссе. Структура произведения, его сюжет (происшествия и события), персонажей и их характеры.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22</w:t>
      </w:r>
      <w:r w:rsidRPr="00724706">
        <w:rPr>
          <w:rFonts w:ascii="Times New Roman" w:hAnsi="Times New Roman"/>
          <w:sz w:val="24"/>
          <w:szCs w:val="24"/>
        </w:rPr>
        <w:t xml:space="preserve">. Писатели – детям Знакомство с творчеством русских писателей.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23</w:t>
      </w:r>
      <w:r w:rsidRPr="00724706">
        <w:rPr>
          <w:rFonts w:ascii="Times New Roman" w:hAnsi="Times New Roman"/>
          <w:sz w:val="24"/>
          <w:szCs w:val="24"/>
        </w:rPr>
        <w:t xml:space="preserve">. Как рождаются стихи. Про поэтов. Описание профессии поэта. Жанры: стихотворение, ода, поэма, баллада, стансы, песни и т.д.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24.</w:t>
      </w:r>
      <w:r w:rsidRPr="00724706">
        <w:rPr>
          <w:rFonts w:ascii="Times New Roman" w:hAnsi="Times New Roman"/>
          <w:sz w:val="24"/>
          <w:szCs w:val="24"/>
        </w:rPr>
        <w:t xml:space="preserve"> Поэты – детям Знакомство с творчеством советских, российских поэтов.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25</w:t>
      </w:r>
      <w:r w:rsidRPr="00724706">
        <w:rPr>
          <w:rFonts w:ascii="Times New Roman" w:hAnsi="Times New Roman"/>
          <w:sz w:val="24"/>
          <w:szCs w:val="24"/>
        </w:rPr>
        <w:t xml:space="preserve">. Профессия - режиссёр Профессия режиссер. Близкие профессии: актёры, операторы, звукорежиссёр, художник-постановщик, постановщик движений и пр. Постановка фильмов, спектаклей, цирковых программ, музыкальных шоу, массовых мероприятий.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26</w:t>
      </w:r>
      <w:r w:rsidRPr="00724706">
        <w:rPr>
          <w:rFonts w:ascii="Times New Roman" w:hAnsi="Times New Roman"/>
          <w:sz w:val="24"/>
          <w:szCs w:val="24"/>
        </w:rPr>
        <w:t xml:space="preserve">. Кукольный театр. Сыграем пьесу. Беседа «Что такое театр?» Проблемная ситуация «Кто создаёт театральные «полотна»?». Сказка Н.А. Юсупова «Серый волк» («Хрестоматия» для 2-го класса). Знакомство с особенностями пьесы. Разбор пьесы. Коллективное разучивание реплик. Коллективное выполнение эскизов декораций, костюмов, их изготовление. Прогонные и генеральные репетиции, выступление.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27</w:t>
      </w:r>
      <w:r w:rsidRPr="00724706">
        <w:rPr>
          <w:rFonts w:ascii="Times New Roman" w:hAnsi="Times New Roman"/>
          <w:sz w:val="24"/>
          <w:szCs w:val="24"/>
        </w:rPr>
        <w:t xml:space="preserve">. Я хочу танцевать. Как стать танцором Знакомство с профессией – танцор. Введение понятий: движение, фигуры, композиции. Виды, стили и форма танца: балет, бальные танцы, латиноамериканские танцы, современные танцы и другие. Качества необходимые в профессии: красивая внешность, умение двигаться, артистичность, любовь к танцам, спортивность, выносливость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28.</w:t>
      </w:r>
      <w:r w:rsidRPr="00724706">
        <w:rPr>
          <w:rFonts w:ascii="Times New Roman" w:hAnsi="Times New Roman"/>
          <w:sz w:val="24"/>
          <w:szCs w:val="24"/>
        </w:rPr>
        <w:t xml:space="preserve"> Кто придумывает танцы Описание профессии хореограф и его деятельности. Танцевальная труппа. Деятельность хореографа: разработка идеи танца, оценивание и отбор танцоров, подбор костюмов, музыки и т.д.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lastRenderedPageBreak/>
        <w:t>Занятие 29</w:t>
      </w:r>
      <w:r w:rsidRPr="00724706">
        <w:rPr>
          <w:rFonts w:ascii="Times New Roman" w:hAnsi="Times New Roman"/>
          <w:sz w:val="24"/>
          <w:szCs w:val="24"/>
        </w:rPr>
        <w:t xml:space="preserve">. «Танцевальная жемчужина». Экскурсия в Дом творчества Знакомство с творчеством танцевального коллектива «Жемчужина»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30</w:t>
      </w:r>
      <w:r w:rsidRPr="00724706">
        <w:rPr>
          <w:rFonts w:ascii="Times New Roman" w:hAnsi="Times New Roman"/>
          <w:sz w:val="24"/>
          <w:szCs w:val="24"/>
        </w:rPr>
        <w:t xml:space="preserve">. Кто пишет статьи в газету. Знакомство с профессией – журналист. Похожие профессии: диктор, корреспондент, литературный критик, пресс-секретарь, редактор, репортер, советник. Введение понятий: поиск информации, анализ фактов, составление текста, переработка материала. Соблюдение правил морали, этических и эстетических норм.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31</w:t>
      </w:r>
      <w:r w:rsidRPr="00724706">
        <w:rPr>
          <w:rFonts w:ascii="Times New Roman" w:hAnsi="Times New Roman"/>
          <w:sz w:val="24"/>
          <w:szCs w:val="24"/>
        </w:rPr>
        <w:t xml:space="preserve">. Репортаж с места событий Заметка в школьную газету. Школьные новости. Интервью с отличниками учёбы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32</w:t>
      </w:r>
      <w:r w:rsidRPr="00724706">
        <w:rPr>
          <w:rFonts w:ascii="Times New Roman" w:hAnsi="Times New Roman"/>
          <w:sz w:val="24"/>
          <w:szCs w:val="24"/>
        </w:rPr>
        <w:t xml:space="preserve">. Что делает фотограф. Описание профессии – фотограф. Основные действия: выставлять необходимое для фотосъемки освещение; регулировать фотоаппаратуру; производить фотосъемку; усаживать клиента, поправлять его позу, обладать навыками делового общения.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33</w:t>
      </w:r>
      <w:r w:rsidRPr="00724706">
        <w:rPr>
          <w:rFonts w:ascii="Times New Roman" w:hAnsi="Times New Roman"/>
          <w:sz w:val="24"/>
          <w:szCs w:val="24"/>
        </w:rPr>
        <w:t xml:space="preserve">. Фотография другу Беседа «Как стать фотографом», Игра «Весёлый фотограф», Мини-проект «Снимок другу» </w:t>
      </w:r>
    </w:p>
    <w:p w:rsidR="00724706" w:rsidRPr="00724706" w:rsidRDefault="00724706" w:rsidP="00724706">
      <w:pPr>
        <w:tabs>
          <w:tab w:val="left" w:pos="5460"/>
        </w:tabs>
        <w:jc w:val="both"/>
        <w:rPr>
          <w:rFonts w:ascii="Times New Roman" w:hAnsi="Times New Roman"/>
          <w:sz w:val="24"/>
          <w:szCs w:val="24"/>
        </w:rPr>
      </w:pPr>
      <w:r w:rsidRPr="00724706">
        <w:rPr>
          <w:rFonts w:ascii="Times New Roman" w:hAnsi="Times New Roman"/>
          <w:b/>
          <w:sz w:val="24"/>
          <w:szCs w:val="24"/>
        </w:rPr>
        <w:t>Занятие 34</w:t>
      </w:r>
      <w:r w:rsidRPr="00724706">
        <w:rPr>
          <w:rFonts w:ascii="Times New Roman" w:hAnsi="Times New Roman"/>
          <w:sz w:val="24"/>
          <w:szCs w:val="24"/>
        </w:rPr>
        <w:t>. Итоговое повторение. Творческое эссе по теме: «Кем и каким я хочу стать</w:t>
      </w:r>
    </w:p>
    <w:p w:rsidR="00E11B09" w:rsidRDefault="0072470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2D3E23">
        <w:rPr>
          <w:rFonts w:ascii="Times New Roman" w:hAnsi="Times New Roman"/>
          <w:b/>
          <w:sz w:val="24"/>
          <w:szCs w:val="24"/>
        </w:rPr>
        <w:t>Тематическое планирование курса «Кем быть?» во 2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2D3E23" w:rsidRPr="0080258C" w:rsidTr="002D3E23">
        <w:tc>
          <w:tcPr>
            <w:tcW w:w="534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2D3E23" w:rsidRPr="0080258C" w:rsidRDefault="002D3E23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0258C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Мы построим новый дом.</w:t>
            </w:r>
          </w:p>
        </w:tc>
        <w:tc>
          <w:tcPr>
            <w:tcW w:w="992" w:type="dxa"/>
          </w:tcPr>
          <w:p w:rsidR="0080258C" w:rsidRPr="0080258C" w:rsidRDefault="0080258C" w:rsidP="0080258C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 w:val="restart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Оценивать значимость человеческого труда и разных профессий, связанных с творчеством для всего общества. Работать с конструктором. Исследовать «Кто такой - дизайнер» Описать профессию дизайнера и его деятельности. Познакомиться с понятиями: эскиз, образ, модель, узоры и др. Участвовать в минипроектах: «Я хочу стать дизайнером», «Самый классный – классный уголок», «Фигурки из цветов».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Собирать и оформлять информацию (текст, набор иллюстраций) о профессиях: скульптор, парфюмер, портной, повар, парикмахер, реставратор, иллюстратор и др.. Выполнить творческие проекты: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«Маленькая фея», «Новая жизн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старым вещам», </w:t>
            </w: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«Компьютерная иллюстрация». Преобразовывать извлечённую информацию о профессиях: художника, дирижёра, композитора, писателя, поэта в соответствии с заданием. Выделять главное, сравнивать, выражать своё отношение и представлять её в виде устного или письменного текста, рисунка, компьютерной презентации. Читать вслух и про себя тексты художественных и научно-популярных книг, понимать прочитанное. Отвечать на простые и сложные вопросы учителя, самим задавать вопросы, находить нужную информацию в тексте.</w:t>
            </w:r>
          </w:p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Участвовать в работе группы, распределять роли, договариваться друг с другом, сыграть пьесу «Серый волк». Применить полученные знания и умения на уроках в жизни. Исследовать «Как стать фотографом». Разучить игру «Весёлый фотограф». Участвовать в мини-проекте «Снимок другу» Применить полученные знания и умения на уроках в жизни. Подготовить компьютерную презентацию «Профессии, связанные с творчеством». Выполнить творческий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проект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«Кем и 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каким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 xml:space="preserve"> я хочу стать»</w:t>
            </w: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такой дизайнер.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Самый классный – классный уголок.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составить букет.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Фигурки из цветов.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такой скульптор.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Лепка из глины.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Маленькие фея. Как придумать аромат.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шьёт новую одежду. В гости на швейную фабрику, ателье.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Вкусная профессия. Кто готовит нам обед.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0258C" w:rsidRPr="0080258C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Моя мама – парикмахер.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«Уронили мишку на пол, оторвали мишке лапу». Новая жизнь старым вещам.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украшает книжку.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Рисуем сказку. Компьютерная иллюстрация.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рисует картины.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Художники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Когда возникла музыка. Музыканты оркестра.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сочиняет музыку.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Композиторы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Чем занимается дирижёр. Оркестр. Волшебная палочка дирижёра.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стать писателем. Проба пера.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Писатели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Как рождаются стихи. Про поэтов.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Поэты – детям.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Профессия режиссёр.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Кукольный театр. Сыграем пьесу.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Я хочу танцевать. Как стать танцором.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придумывает танцы.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 xml:space="preserve">Танцевальная жемчужина. Экскурсия в Дворец культуры </w:t>
            </w:r>
            <w:proofErr w:type="spellStart"/>
            <w:r w:rsidRPr="0080258C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0258C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0258C">
              <w:rPr>
                <w:rFonts w:ascii="Times New Roman" w:hAnsi="Times New Roman"/>
                <w:sz w:val="24"/>
                <w:szCs w:val="24"/>
              </w:rPr>
              <w:t>аяковского</w:t>
            </w:r>
            <w:proofErr w:type="spellEnd"/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Кто пишет статьи в газету.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Репортаж с места событий.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Что делает фотограф.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Фотография другу.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58C" w:rsidRPr="0080258C" w:rsidTr="002D3E23">
        <w:tc>
          <w:tcPr>
            <w:tcW w:w="534" w:type="dxa"/>
          </w:tcPr>
          <w:p w:rsidR="0080258C" w:rsidRPr="0080258C" w:rsidRDefault="0080258C" w:rsidP="002D3E2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80258C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2" w:type="dxa"/>
          </w:tcPr>
          <w:p w:rsidR="0080258C" w:rsidRPr="0080258C" w:rsidRDefault="0080258C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  <w:vMerge/>
          </w:tcPr>
          <w:p w:rsidR="0080258C" w:rsidRPr="0080258C" w:rsidRDefault="0080258C" w:rsidP="002D3E2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D3E23" w:rsidRDefault="002D3E23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0258C" w:rsidRDefault="0080258C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80258C">
        <w:rPr>
          <w:rFonts w:ascii="Times New Roman" w:hAnsi="Times New Roman"/>
          <w:b/>
          <w:sz w:val="24"/>
          <w:szCs w:val="24"/>
        </w:rPr>
        <w:t>Тематическое планирование курса «</w:t>
      </w:r>
      <w:r>
        <w:rPr>
          <w:rFonts w:ascii="Times New Roman" w:hAnsi="Times New Roman"/>
          <w:b/>
          <w:sz w:val="24"/>
          <w:szCs w:val="24"/>
        </w:rPr>
        <w:t>Кем быть?</w:t>
      </w:r>
      <w:r w:rsidRPr="0080258C">
        <w:rPr>
          <w:rFonts w:ascii="Times New Roman" w:hAnsi="Times New Roman"/>
          <w:b/>
          <w:sz w:val="24"/>
          <w:szCs w:val="24"/>
        </w:rPr>
        <w:t>» в 3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80258C" w:rsidRPr="000866B0" w:rsidTr="000866B0">
        <w:tc>
          <w:tcPr>
            <w:tcW w:w="534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866B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80258C" w:rsidRPr="000866B0" w:rsidTr="000866B0">
        <w:tc>
          <w:tcPr>
            <w:tcW w:w="534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Кто охраняет наш покой и следит за порядком на дорогах? Знакомство с профессией полицейского</w:t>
            </w:r>
          </w:p>
        </w:tc>
        <w:tc>
          <w:tcPr>
            <w:tcW w:w="992" w:type="dxa"/>
          </w:tcPr>
          <w:p w:rsidR="0080258C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80258C" w:rsidRPr="000866B0" w:rsidRDefault="0080258C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Приглашение инспектора ГИБДД: беседа по ПДД и практикум – игра «Мы – пешеходы».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+ практикумигра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Кем быть?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Викторина «Все профессии нужны – все </w:t>
            </w: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профессии важны!». Тест: «Какая профессия мне больше подходит?»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Конкурс рисунков «Кем я хочу быть?»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Встреча с нашими героями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Кто такой мастер? Что такое призвание?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Из истории слов. Работа со словарём.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Профессии наших мам.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 мам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Сочинение на тему: «Моя мама – мастер».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Развитие речи. Практикум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Профессии наших пап.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 пап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Сочинение на тему: «Шахтерский труд!»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Развитие речи. Практикум.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«Кем быть? Каким быть?» Выход в библиотеку. Совместное мероприятие.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 в школьную библиотеку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Бухгалтер.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Менеджер.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Спасатель.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«Калейдоскоп профессий». Знакомство с профессиями наших шефов.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такой риэлтор? Знакомство с новой профессией.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профессии риэлтор?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Профессия – фермер. 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Значимость труда шахтера.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Коммерсант. Знакомство с профессией.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Знакомство с профессией бизнесмена.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«Какая профессия меня привлекает?»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Поэтическая игротека «В мире профессий».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Конкурс рисунков: «Все работы хороши».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«Все работы хороши!»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- игра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Художник. Профессия или призвание?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Кто может работать по этой профессии? Где может работать художник?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Экскурсия в художественный музей.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«Пишем «Книгу Мира»». Сбор и обработка стихотворений, загадок, пословиц о труде. Разучивание стихотворений к празднику.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Практикум – игра.</w:t>
            </w:r>
          </w:p>
        </w:tc>
      </w:tr>
      <w:tr w:rsidR="000866B0" w:rsidRPr="000866B0" w:rsidTr="000866B0">
        <w:tc>
          <w:tcPr>
            <w:tcW w:w="534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 xml:space="preserve">Итоговое мероприятие совместно с библиотекой «Праздник профессий», конкурс сочинений «Радуга профессий» </w:t>
            </w:r>
          </w:p>
        </w:tc>
        <w:tc>
          <w:tcPr>
            <w:tcW w:w="992" w:type="dxa"/>
          </w:tcPr>
          <w:p w:rsidR="000866B0" w:rsidRPr="000866B0" w:rsidRDefault="000866B0" w:rsidP="000866B0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0866B0" w:rsidRPr="000866B0" w:rsidRDefault="000866B0" w:rsidP="000866B0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0866B0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</w:tbl>
    <w:p w:rsidR="00520FB6" w:rsidRPr="00520FB6" w:rsidRDefault="00520FB6" w:rsidP="00520FB6">
      <w:pPr>
        <w:tabs>
          <w:tab w:val="left" w:pos="5460"/>
        </w:tabs>
        <w:rPr>
          <w:rFonts w:ascii="Times New Roman" w:hAnsi="Times New Roman"/>
          <w:b/>
          <w:sz w:val="24"/>
          <w:szCs w:val="24"/>
        </w:rPr>
      </w:pPr>
    </w:p>
    <w:p w:rsidR="000866B0" w:rsidRDefault="00520FB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  <w:r w:rsidRPr="00520FB6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курса «</w:t>
      </w:r>
      <w:r w:rsidR="00306D18">
        <w:rPr>
          <w:rFonts w:ascii="Times New Roman" w:hAnsi="Times New Roman"/>
          <w:b/>
          <w:sz w:val="24"/>
          <w:szCs w:val="24"/>
        </w:rPr>
        <w:t>Кем б</w:t>
      </w:r>
      <w:r>
        <w:rPr>
          <w:rFonts w:ascii="Times New Roman" w:hAnsi="Times New Roman"/>
          <w:b/>
          <w:sz w:val="24"/>
          <w:szCs w:val="24"/>
        </w:rPr>
        <w:t>ыть?</w:t>
      </w:r>
      <w:r w:rsidRPr="00520FB6">
        <w:rPr>
          <w:rFonts w:ascii="Times New Roman" w:hAnsi="Times New Roman"/>
          <w:b/>
          <w:sz w:val="24"/>
          <w:szCs w:val="24"/>
        </w:rPr>
        <w:t>» в 4 классе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3509"/>
      </w:tblGrid>
      <w:tr w:rsidR="00520FB6" w:rsidRPr="00306D18" w:rsidTr="009B0C33">
        <w:tc>
          <w:tcPr>
            <w:tcW w:w="534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992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06D18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520FB6" w:rsidRPr="00306D18" w:rsidTr="009B0C33">
        <w:tc>
          <w:tcPr>
            <w:tcW w:w="534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20FB6" w:rsidRPr="00306D18" w:rsidRDefault="00520FB6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Артист. Профессия или призвание? </w:t>
            </w:r>
          </w:p>
        </w:tc>
        <w:tc>
          <w:tcPr>
            <w:tcW w:w="992" w:type="dxa"/>
          </w:tcPr>
          <w:p w:rsidR="00520FB6" w:rsidRPr="00306D18" w:rsidRDefault="00520FB6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520FB6" w:rsidRPr="00306D18" w:rsidRDefault="00520FB6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выпускницей школы. 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за кулисы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Учитель. Профессия или призвание?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Кто может работать учителем? Тест: «Какая профессия мне больше подходит?»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нашими героями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техника.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Урок-викторина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родителями, чьи профессии связаны с техникой.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природа.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людьми, чьи профессии связаны с природой.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Приглашение выпускника школы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Экскурсия в музей Природы: знакомство с профессией флорист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в музей Природы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человек.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Урок-экскурсия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Встреча с родителями, чьи профессии связаны с работой с людьми.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знак.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Экскурсия в ГИБДД (беседа с инспектором по ПДД)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художественный образ. Типы профессий.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Совместное мероприятие с библиотекой (викторина)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«Эта профессия меня привлекает».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техника: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природа: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Урок-практикум с приглашением учителя биологии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человек: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Викторина: «Сколько профессий – столько дорог»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знак: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 – игра: «Мы – ЮИД!»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Человек – художественный образ: черты характера, которыми должен обладать работник.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Урок-экскурсия 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 – презентация: «Мой характер».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Ручные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 школьного столяра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Механизированные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Урок-встреча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Автоматизированные орудия труда. Качества, которые необходимы работнику.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Использование функциональных средств организма.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Урок-беседа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«Мои качества»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306D18" w:rsidRPr="00306D18" w:rsidRDefault="00306D18" w:rsidP="00520FB6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повышенной моральной ответственности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Практикум-игра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Необычные условия труда: знакомство с профессией археолога и палеонтолога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труда бытового типа.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 технического работника школы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Условия труда на открытом воздухе. Знакомство с профессией сварщика.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Беседа с приглашением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Конкурс рисунков: «Самая лучшая профессия»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Конкурс сочинений: «Я б </w:t>
            </w:r>
            <w:proofErr w:type="gramStart"/>
            <w:r w:rsidRPr="00306D18">
              <w:rPr>
                <w:rFonts w:ascii="Times New Roman" w:hAnsi="Times New Roman"/>
                <w:sz w:val="24"/>
                <w:szCs w:val="24"/>
              </w:rPr>
              <w:t>в … пошёл</w:t>
            </w:r>
            <w:proofErr w:type="gramEnd"/>
            <w:r w:rsidRPr="00306D18">
              <w:rPr>
                <w:rFonts w:ascii="Times New Roman" w:hAnsi="Times New Roman"/>
                <w:sz w:val="24"/>
                <w:szCs w:val="24"/>
              </w:rPr>
              <w:t xml:space="preserve">, пусть меня научат!»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Урок-конкурс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Урок-презентация: «Это моя будущая профессия»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Защита детских презентаций.</w:t>
            </w:r>
          </w:p>
        </w:tc>
      </w:tr>
      <w:tr w:rsidR="00306D18" w:rsidRPr="00306D18" w:rsidTr="009B0C33">
        <w:tc>
          <w:tcPr>
            <w:tcW w:w="534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6" w:type="dxa"/>
          </w:tcPr>
          <w:p w:rsidR="00306D18" w:rsidRPr="00306D18" w:rsidRDefault="00306D18" w:rsidP="00306D18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 xml:space="preserve">Праздник «Что мы знаем о профессиях?» </w:t>
            </w:r>
          </w:p>
        </w:tc>
        <w:tc>
          <w:tcPr>
            <w:tcW w:w="992" w:type="dxa"/>
          </w:tcPr>
          <w:p w:rsidR="00306D18" w:rsidRPr="00306D18" w:rsidRDefault="00306D18" w:rsidP="009B0C33">
            <w:pPr>
              <w:tabs>
                <w:tab w:val="left" w:pos="54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306D18" w:rsidRPr="00306D18" w:rsidRDefault="00306D18" w:rsidP="009B0C33">
            <w:pPr>
              <w:tabs>
                <w:tab w:val="left" w:pos="5460"/>
              </w:tabs>
              <w:rPr>
                <w:rFonts w:ascii="Times New Roman" w:hAnsi="Times New Roman"/>
                <w:sz w:val="24"/>
                <w:szCs w:val="24"/>
              </w:rPr>
            </w:pPr>
            <w:r w:rsidRPr="00306D18">
              <w:rPr>
                <w:rFonts w:ascii="Times New Roman" w:hAnsi="Times New Roman"/>
                <w:sz w:val="24"/>
                <w:szCs w:val="24"/>
              </w:rPr>
              <w:t>Праздник-встреча с чаепитием (с приглашением родителей)</w:t>
            </w:r>
          </w:p>
        </w:tc>
      </w:tr>
    </w:tbl>
    <w:p w:rsidR="00520FB6" w:rsidRDefault="00520FB6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6D18" w:rsidRDefault="00306D18" w:rsidP="002D3E23">
      <w:pPr>
        <w:tabs>
          <w:tab w:val="left" w:pos="54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6D18">
        <w:rPr>
          <w:rFonts w:ascii="Times New Roman" w:hAnsi="Times New Roman"/>
          <w:b/>
          <w:sz w:val="24"/>
          <w:szCs w:val="24"/>
        </w:rPr>
        <w:t xml:space="preserve">Литература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1. Анохина Т. Педагогическая поддержка как реальность современного образования. - М.: ИПИ РАО, 1998.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306D1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А.Г. Ягодин, Г.А. Образование как расширение возможностей развития личности [Текст] / А.Г. </w:t>
      </w:r>
      <w:proofErr w:type="spellStart"/>
      <w:r w:rsidRPr="00306D18">
        <w:rPr>
          <w:rFonts w:ascii="Times New Roman" w:hAnsi="Times New Roman"/>
          <w:sz w:val="24"/>
          <w:szCs w:val="24"/>
        </w:rPr>
        <w:t>Асмолов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Г.А. Ягодин // Вопросы психологии. – 1992. - №1. С.6- 13.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3. Благинина Е. Н. Тишина. – М.: «Просвещение», 2004.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306D18">
        <w:rPr>
          <w:rFonts w:ascii="Times New Roman" w:hAnsi="Times New Roman"/>
          <w:sz w:val="24"/>
          <w:szCs w:val="24"/>
        </w:rPr>
        <w:t>Божович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Л.И. Личность и её формирование в детском возрасте [Текст] / Л.И. </w:t>
      </w:r>
      <w:proofErr w:type="spellStart"/>
      <w:r w:rsidRPr="00306D18">
        <w:rPr>
          <w:rFonts w:ascii="Times New Roman" w:hAnsi="Times New Roman"/>
          <w:sz w:val="24"/>
          <w:szCs w:val="24"/>
        </w:rPr>
        <w:t>Божович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– М., 1968.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5. Борисова Е.М., Логинова Г.П. Индивидуальность и профессия. - М.: Знание, 1991.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306D18">
        <w:rPr>
          <w:rFonts w:ascii="Times New Roman" w:hAnsi="Times New Roman"/>
          <w:sz w:val="24"/>
          <w:szCs w:val="24"/>
        </w:rPr>
        <w:t>Газман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О.С. Педагогическая поддержка детей в образовании. - М.: </w:t>
      </w:r>
      <w:proofErr w:type="spellStart"/>
      <w:r w:rsidRPr="00306D18">
        <w:rPr>
          <w:rFonts w:ascii="Times New Roman" w:hAnsi="Times New Roman"/>
          <w:sz w:val="24"/>
          <w:szCs w:val="24"/>
        </w:rPr>
        <w:t>Инноватор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1997.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7. Дмитриев, Ю. Соседи по планете [Текст] / Ю. Дмитриев. - СП «Юнисам»,1985.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306D18">
        <w:rPr>
          <w:rFonts w:ascii="Times New Roman" w:hAnsi="Times New Roman"/>
          <w:sz w:val="24"/>
          <w:szCs w:val="24"/>
        </w:rPr>
        <w:t>Журкова</w:t>
      </w:r>
      <w:proofErr w:type="gramStart"/>
      <w:r w:rsidRPr="00306D18">
        <w:rPr>
          <w:rFonts w:ascii="Times New Roman" w:hAnsi="Times New Roman"/>
          <w:sz w:val="24"/>
          <w:szCs w:val="24"/>
        </w:rPr>
        <w:t>,А</w:t>
      </w:r>
      <w:proofErr w:type="gramEnd"/>
      <w:r w:rsidRPr="00306D18">
        <w:rPr>
          <w:rFonts w:ascii="Times New Roman" w:hAnsi="Times New Roman"/>
          <w:sz w:val="24"/>
          <w:szCs w:val="24"/>
        </w:rPr>
        <w:t>.Я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Чистякова С.Н. Методика формирования профессионального самоопределения школьников на различных возрастных этапах [Текс ]: учеб, пособие / А.Я </w:t>
      </w:r>
      <w:proofErr w:type="spellStart"/>
      <w:r w:rsidRPr="00306D18">
        <w:rPr>
          <w:rFonts w:ascii="Times New Roman" w:hAnsi="Times New Roman"/>
          <w:sz w:val="24"/>
          <w:szCs w:val="24"/>
        </w:rPr>
        <w:t>Журкова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С.Н. Чистякова. - Кемерово, 1996.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9. Загребина, Г.В. Давай устроим праздник [Текст] / Г.В. Загребина. - Ярославль, 2003.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>10. Игумнова, Е. Банкир, фермер иль портной… кто же я буду такой??? [Текст]: учеб</w:t>
      </w:r>
      <w:proofErr w:type="gramStart"/>
      <w:r w:rsidRPr="00306D18">
        <w:rPr>
          <w:rFonts w:ascii="Times New Roman" w:hAnsi="Times New Roman"/>
          <w:sz w:val="24"/>
          <w:szCs w:val="24"/>
        </w:rPr>
        <w:t>.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D18">
        <w:rPr>
          <w:rFonts w:ascii="Times New Roman" w:hAnsi="Times New Roman"/>
          <w:sz w:val="24"/>
          <w:szCs w:val="24"/>
        </w:rPr>
        <w:t>п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особие для преподавателей / Е. Игумнова. - Новосибирск, 1994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11. Климов Е.А. Психология в профессиональном самоопределении. - Ростов-на-Дону: Феникс, 1997.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12. Климов Е.А. Путь в профессионализм. - М.: Флинта, 2003.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Pr="00306D18">
        <w:rPr>
          <w:rFonts w:ascii="Times New Roman" w:hAnsi="Times New Roman"/>
          <w:sz w:val="24"/>
          <w:szCs w:val="24"/>
        </w:rPr>
        <w:t>Кугач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А.Н. </w:t>
      </w:r>
      <w:proofErr w:type="spellStart"/>
      <w:r w:rsidRPr="00306D18">
        <w:rPr>
          <w:rFonts w:ascii="Times New Roman" w:hAnsi="Times New Roman"/>
          <w:sz w:val="24"/>
          <w:szCs w:val="24"/>
        </w:rPr>
        <w:t>Турыгина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С.В. Школьные праздники, конкурсы, шоу-программы [Текст]: учеб, пособие / А.Н. </w:t>
      </w:r>
      <w:proofErr w:type="spellStart"/>
      <w:r w:rsidRPr="00306D18">
        <w:rPr>
          <w:rFonts w:ascii="Times New Roman" w:hAnsi="Times New Roman"/>
          <w:sz w:val="24"/>
          <w:szCs w:val="24"/>
        </w:rPr>
        <w:t>Кугач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С.В. </w:t>
      </w:r>
      <w:proofErr w:type="spellStart"/>
      <w:r w:rsidRPr="00306D18">
        <w:rPr>
          <w:rFonts w:ascii="Times New Roman" w:hAnsi="Times New Roman"/>
          <w:sz w:val="24"/>
          <w:szCs w:val="24"/>
        </w:rPr>
        <w:t>Турыгина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. - Ярославль, 2004.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306D18">
        <w:rPr>
          <w:rFonts w:ascii="Times New Roman" w:hAnsi="Times New Roman"/>
          <w:sz w:val="24"/>
          <w:szCs w:val="24"/>
        </w:rPr>
        <w:t>Образцова</w:t>
      </w:r>
      <w:proofErr w:type="gramEnd"/>
      <w:r w:rsidRPr="00306D18">
        <w:rPr>
          <w:rFonts w:ascii="Times New Roman" w:hAnsi="Times New Roman"/>
          <w:sz w:val="24"/>
          <w:szCs w:val="24"/>
        </w:rPr>
        <w:t>, Т.Н. Ролевые игры для детей [Текст] / Т.Н. Образцова. - М.: ООО “</w:t>
      </w:r>
      <w:proofErr w:type="spellStart"/>
      <w:r w:rsidRPr="00306D18">
        <w:rPr>
          <w:rFonts w:ascii="Times New Roman" w:hAnsi="Times New Roman"/>
          <w:sz w:val="24"/>
          <w:szCs w:val="24"/>
        </w:rPr>
        <w:t>Этрол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”, ООО “ИКТЦ “ЛАДА”, 2005.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15. </w:t>
      </w:r>
      <w:proofErr w:type="spellStart"/>
      <w:r w:rsidRPr="00306D18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Н.С. Профессиональное и личностное самоопределение. </w:t>
      </w:r>
      <w:proofErr w:type="gramStart"/>
      <w:r w:rsidRPr="00306D18">
        <w:rPr>
          <w:rFonts w:ascii="Times New Roman" w:hAnsi="Times New Roman"/>
          <w:sz w:val="24"/>
          <w:szCs w:val="24"/>
        </w:rPr>
        <w:t>-М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.: Изд. «Институт практической психологии»; Воронеж: Изд. НПО «МОДЭК», 1996.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16. </w:t>
      </w:r>
      <w:proofErr w:type="spellStart"/>
      <w:r w:rsidRPr="00306D18">
        <w:rPr>
          <w:rFonts w:ascii="Times New Roman" w:hAnsi="Times New Roman"/>
          <w:sz w:val="24"/>
          <w:szCs w:val="24"/>
        </w:rPr>
        <w:t>Пряжников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 Н.С. Психологический смысл труда. - М.: Изд. «Институт практической психологии»; Воронеж: Изд. НПО «МОДЭК», 2001.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17. Федин, С. Игры в пути [Текст]: учеб, пособие / С. Федин. - М.; 2000.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lastRenderedPageBreak/>
        <w:t xml:space="preserve">18. Формирование социально активной личности в младшем школьном возрасте [Текст] / сост. А. Дмитриева, А. Попова. – М.: Прометей, 1993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19. Энциклопедия «Мир профессий». – М.: Изд. «Знание», 2005. Энциклопедия «Я познаю мир». – М.: Изд. Дрофа, 2007. </w:t>
      </w:r>
    </w:p>
    <w:p w:rsidR="00306D18" w:rsidRPr="00306D18" w:rsidRDefault="00306D18" w:rsidP="00306D18">
      <w:pPr>
        <w:tabs>
          <w:tab w:val="left" w:pos="5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6D18">
        <w:rPr>
          <w:rFonts w:ascii="Times New Roman" w:hAnsi="Times New Roman"/>
          <w:sz w:val="24"/>
          <w:szCs w:val="24"/>
        </w:rPr>
        <w:t xml:space="preserve">20. </w:t>
      </w:r>
      <w:proofErr w:type="gramStart"/>
      <w:r w:rsidRPr="00306D18">
        <w:rPr>
          <w:rFonts w:ascii="Times New Roman" w:hAnsi="Times New Roman"/>
          <w:sz w:val="24"/>
          <w:szCs w:val="24"/>
        </w:rPr>
        <w:t>Яровая</w:t>
      </w:r>
      <w:proofErr w:type="gramEnd"/>
      <w:r w:rsidRPr="00306D18">
        <w:rPr>
          <w:rFonts w:ascii="Times New Roman" w:hAnsi="Times New Roman"/>
          <w:sz w:val="24"/>
          <w:szCs w:val="24"/>
        </w:rPr>
        <w:t xml:space="preserve">, Л. Н., </w:t>
      </w:r>
      <w:proofErr w:type="spellStart"/>
      <w:r w:rsidRPr="00306D18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06D18">
        <w:rPr>
          <w:rFonts w:ascii="Times New Roman" w:hAnsi="Times New Roman"/>
          <w:sz w:val="24"/>
          <w:szCs w:val="24"/>
        </w:rPr>
        <w:t xml:space="preserve">, О.Е. Внеклассные мероприятия, 2 класс [Текст]: учеб, пособие / Л. Н. Яровая, О.Е. </w:t>
      </w:r>
      <w:proofErr w:type="spellStart"/>
      <w:r w:rsidRPr="00306D18">
        <w:rPr>
          <w:rFonts w:ascii="Times New Roman" w:hAnsi="Times New Roman"/>
          <w:sz w:val="24"/>
          <w:szCs w:val="24"/>
        </w:rPr>
        <w:t>Жиренко</w:t>
      </w:r>
      <w:proofErr w:type="spellEnd"/>
      <w:r w:rsidRPr="00306D18">
        <w:rPr>
          <w:rFonts w:ascii="Times New Roman" w:hAnsi="Times New Roman"/>
          <w:sz w:val="24"/>
          <w:szCs w:val="24"/>
        </w:rPr>
        <w:t>. - М: «</w:t>
      </w:r>
      <w:proofErr w:type="spellStart"/>
      <w:r w:rsidRPr="00306D18">
        <w:rPr>
          <w:rFonts w:ascii="Times New Roman" w:hAnsi="Times New Roman"/>
          <w:sz w:val="24"/>
          <w:szCs w:val="24"/>
        </w:rPr>
        <w:t>Вако</w:t>
      </w:r>
      <w:proofErr w:type="spellEnd"/>
      <w:r w:rsidRPr="00306D18">
        <w:rPr>
          <w:rFonts w:ascii="Times New Roman" w:hAnsi="Times New Roman"/>
          <w:sz w:val="24"/>
          <w:szCs w:val="24"/>
        </w:rPr>
        <w:t>», 2004</w:t>
      </w:r>
    </w:p>
    <w:sectPr w:rsidR="00306D18" w:rsidRPr="0030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34"/>
    <w:rsid w:val="000866B0"/>
    <w:rsid w:val="002D3E23"/>
    <w:rsid w:val="00306D18"/>
    <w:rsid w:val="003E0B81"/>
    <w:rsid w:val="00473879"/>
    <w:rsid w:val="00497665"/>
    <w:rsid w:val="00507C53"/>
    <w:rsid w:val="00520FB6"/>
    <w:rsid w:val="00617251"/>
    <w:rsid w:val="006A72FA"/>
    <w:rsid w:val="00724706"/>
    <w:rsid w:val="007F76F2"/>
    <w:rsid w:val="0080258C"/>
    <w:rsid w:val="008B4F34"/>
    <w:rsid w:val="00C0468C"/>
    <w:rsid w:val="00CE61BA"/>
    <w:rsid w:val="00E11B09"/>
    <w:rsid w:val="00E62F20"/>
    <w:rsid w:val="00EC1A8F"/>
    <w:rsid w:val="00F04FE5"/>
    <w:rsid w:val="00F4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8F"/>
    <w:pPr>
      <w:ind w:left="720"/>
      <w:contextualSpacing/>
    </w:pPr>
  </w:style>
  <w:style w:type="table" w:styleId="a4">
    <w:name w:val="Table Grid"/>
    <w:basedOn w:val="a1"/>
    <w:uiPriority w:val="59"/>
    <w:rsid w:val="00C0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8F"/>
    <w:pPr>
      <w:ind w:left="720"/>
      <w:contextualSpacing/>
    </w:pPr>
  </w:style>
  <w:style w:type="table" w:styleId="a4">
    <w:name w:val="Table Grid"/>
    <w:basedOn w:val="a1"/>
    <w:uiPriority w:val="59"/>
    <w:rsid w:val="00C04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7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7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4502</Words>
  <Characters>25666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Насият Низамидинова</dc:creator>
  <cp:keywords/>
  <dc:description/>
  <cp:lastModifiedBy>Насият Низамидинова</cp:lastModifiedBy>
  <cp:revision>9</cp:revision>
  <cp:lastPrinted>2024-09-08T18:59:00Z</cp:lastPrinted>
  <dcterms:created xsi:type="dcterms:W3CDTF">2023-09-25T07:23:00Z</dcterms:created>
  <dcterms:modified xsi:type="dcterms:W3CDTF">2024-10-08T18:13:00Z</dcterms:modified>
</cp:coreProperties>
</file>