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B8" w:rsidRDefault="00CE6D3E" w:rsidP="009504B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251200" cy="78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200" cy="78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36F6" w:rsidRPr="007336F6" w:rsidRDefault="007336F6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предмету 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основы финансовой грамотности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</w:t>
      </w:r>
      <w:r w:rsidR="00031E9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класс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="00031E9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бщеобразовательной школы на 202</w:t>
      </w:r>
      <w:r w:rsidR="004043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="00031E9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-202</w:t>
      </w:r>
      <w:r w:rsidR="004043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учебный год 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требованиями следующих документов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</w:t>
      </w:r>
    </w:p>
    <w:p w:rsidR="007336F6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7336F6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B11DA5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основного общего образования</w:t>
      </w: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DA5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МО РФ от 17.12.2010 г. № 1897</w:t>
      </w: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98B" w:rsidRDefault="007F0B1D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hAnsi="Times New Roman" w:cs="Times New Roman"/>
          <w:sz w:val="24"/>
          <w:szCs w:val="24"/>
        </w:rPr>
        <w:t>Учебная программа для общеобразовательных учреждений.  Финансовая грамотность.</w:t>
      </w:r>
      <w:r w:rsidR="00B11DA5" w:rsidRPr="0095098B">
        <w:rPr>
          <w:rFonts w:ascii="Times New Roman" w:hAnsi="Times New Roman" w:cs="Times New Roman"/>
          <w:sz w:val="24"/>
          <w:szCs w:val="24"/>
        </w:rPr>
        <w:t xml:space="preserve"> 8-9 классы.</w:t>
      </w:r>
      <w:r w:rsidRPr="0095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DA5" w:rsidRPr="0095098B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B11DA5" w:rsidRPr="0095098B"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 w:rsidR="00B11DA5" w:rsidRPr="0095098B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B11DA5" w:rsidRPr="0095098B">
        <w:rPr>
          <w:rFonts w:ascii="Times New Roman" w:hAnsi="Times New Roman" w:cs="Times New Roman"/>
          <w:sz w:val="24"/>
          <w:szCs w:val="24"/>
        </w:rPr>
        <w:t xml:space="preserve"> И. В.</w:t>
      </w:r>
      <w:r w:rsidRPr="0095098B">
        <w:rPr>
          <w:rFonts w:ascii="Times New Roman" w:hAnsi="Times New Roman" w:cs="Times New Roman"/>
          <w:sz w:val="24"/>
          <w:szCs w:val="24"/>
        </w:rPr>
        <w:t xml:space="preserve"> Вита-Пресс 2019 год</w:t>
      </w:r>
      <w:r w:rsidR="00B11DA5" w:rsidRPr="0095098B">
        <w:rPr>
          <w:rFonts w:ascii="Times New Roman" w:hAnsi="Times New Roman" w:cs="Times New Roman"/>
          <w:sz w:val="24"/>
          <w:szCs w:val="24"/>
        </w:rPr>
        <w:t>.</w:t>
      </w:r>
    </w:p>
    <w:p w:rsidR="008B3251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МОУ </w:t>
      </w:r>
      <w:r w:rsidR="00031E9E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 </w:t>
      </w:r>
      <w:proofErr w:type="spellStart"/>
      <w:r w:rsidR="00031E9E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им.Н.Д.Терещенко,с</w:t>
      </w:r>
      <w:proofErr w:type="gramStart"/>
      <w:r w:rsidR="00031E9E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031E9E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ргаклы</w:t>
      </w:r>
      <w:proofErr w:type="spellEnd"/>
    </w:p>
    <w:p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7410E5" w:rsidRDefault="00CB554C" w:rsidP="007410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</w:t>
      </w:r>
      <w:r w:rsidR="007410E5">
        <w:rPr>
          <w:rFonts w:ascii="Times New Roman" w:eastAsia="Times New Roman" w:hAnsi="Times New Roman" w:cs="Times New Roman"/>
          <w:sz w:val="24"/>
          <w:szCs w:val="24"/>
        </w:rPr>
        <w:t xml:space="preserve">осов в области экономики семьи.   </w:t>
      </w:r>
    </w:p>
    <w:p w:rsidR="007410E5" w:rsidRPr="007410E5" w:rsidRDefault="007410E5" w:rsidP="007410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E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 w:rsidR="00B62AE2">
        <w:rPr>
          <w:rFonts w:ascii="Times New Roman" w:eastAsia="Calibri" w:hAnsi="Times New Roman" w:cs="Times New Roman"/>
          <w:sz w:val="24"/>
          <w:szCs w:val="24"/>
        </w:rPr>
        <w:t>17</w:t>
      </w:r>
      <w:r w:rsidRPr="00741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0E5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7410E5">
        <w:rPr>
          <w:rFonts w:ascii="Times New Roman" w:eastAsia="Calibri" w:hAnsi="Times New Roman" w:cs="Times New Roman"/>
          <w:sz w:val="24"/>
          <w:szCs w:val="24"/>
        </w:rPr>
        <w:t xml:space="preserve"> часа (</w:t>
      </w:r>
      <w:r w:rsidR="00B62AE2">
        <w:rPr>
          <w:rFonts w:ascii="Times New Roman" w:eastAsia="Calibri" w:hAnsi="Times New Roman" w:cs="Times New Roman"/>
          <w:sz w:val="24"/>
          <w:szCs w:val="24"/>
        </w:rPr>
        <w:t>0,5</w:t>
      </w:r>
      <w:r w:rsidRPr="007410E5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62AE2">
        <w:rPr>
          <w:rFonts w:ascii="Times New Roman" w:eastAsia="Calibri" w:hAnsi="Times New Roman" w:cs="Times New Roman"/>
          <w:sz w:val="24"/>
          <w:szCs w:val="24"/>
        </w:rPr>
        <w:t>а</w:t>
      </w:r>
      <w:r w:rsidRPr="007410E5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7410E5" w:rsidRPr="007410E5" w:rsidRDefault="007410E5" w:rsidP="007410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ориентирована на учебник, включенный в Федеральный перечень учебников, </w:t>
      </w:r>
      <w:r w:rsidRPr="0074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рекомендованных </w:t>
      </w:r>
      <w:proofErr w:type="spellStart"/>
      <w:r w:rsidRPr="0074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 использованию в образовательном процессе в общеобразовательных учреждениях:</w:t>
      </w:r>
    </w:p>
    <w:tbl>
      <w:tblPr>
        <w:tblW w:w="13202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3480"/>
        <w:gridCol w:w="858"/>
        <w:gridCol w:w="2893"/>
        <w:gridCol w:w="1239"/>
      </w:tblGrid>
      <w:tr w:rsidR="007410E5" w:rsidRPr="007410E5" w:rsidTr="0095098B">
        <w:trPr>
          <w:jc w:val="center"/>
        </w:trPr>
        <w:tc>
          <w:tcPr>
            <w:tcW w:w="4732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480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0" w:type="auto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93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 учебника</w:t>
            </w:r>
          </w:p>
        </w:tc>
        <w:tc>
          <w:tcPr>
            <w:tcW w:w="1239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410E5" w:rsidRPr="007410E5" w:rsidTr="0095098B">
        <w:trPr>
          <w:jc w:val="center"/>
        </w:trPr>
        <w:tc>
          <w:tcPr>
            <w:tcW w:w="4732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</w:t>
            </w:r>
            <w:proofErr w:type="spellEnd"/>
            <w:r w:rsidRPr="0074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Рязанова О.И. и др.</w:t>
            </w:r>
          </w:p>
        </w:tc>
        <w:tc>
          <w:tcPr>
            <w:tcW w:w="3480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</w:t>
            </w:r>
          </w:p>
        </w:tc>
        <w:tc>
          <w:tcPr>
            <w:tcW w:w="0" w:type="auto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3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9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2018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410E5" w:rsidRPr="00DA3F48" w:rsidRDefault="007410E5" w:rsidP="007410E5">
      <w:pPr>
        <w:pStyle w:val="af0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DA3F48">
        <w:rPr>
          <w:b/>
          <w:bCs/>
          <w:color w:val="000000"/>
        </w:rPr>
        <w:t xml:space="preserve">Изучение </w:t>
      </w:r>
      <w:r>
        <w:rPr>
          <w:b/>
          <w:bCs/>
          <w:color w:val="000000"/>
        </w:rPr>
        <w:t xml:space="preserve">курса </w:t>
      </w:r>
      <w:r w:rsidRPr="00DA3F48">
        <w:rPr>
          <w:b/>
          <w:bCs/>
          <w:color w:val="000000"/>
        </w:rPr>
        <w:t xml:space="preserve"> в 8 классе направлено на достижение следующих целей и задач: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развитие</w:t>
      </w:r>
      <w:r w:rsidRPr="00C90B35">
        <w:rPr>
          <w:rStyle w:val="c16"/>
          <w:color w:val="000000"/>
        </w:rPr>
        <w:t xml:space="preserve"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воспитание</w:t>
      </w:r>
      <w:r w:rsidRPr="00C90B35">
        <w:rPr>
          <w:rStyle w:val="c16"/>
          <w:color w:val="000000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освоение</w:t>
      </w:r>
      <w:r w:rsidRPr="00C90B35">
        <w:rPr>
          <w:rStyle w:val="c16"/>
          <w:color w:val="000000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</w:t>
      </w:r>
      <w:r>
        <w:rPr>
          <w:rStyle w:val="c16"/>
          <w:color w:val="000000"/>
        </w:rPr>
        <w:t xml:space="preserve"> </w:t>
      </w:r>
      <w:r w:rsidRPr="00C90B35">
        <w:rPr>
          <w:rStyle w:val="c16"/>
          <w:color w:val="000000"/>
        </w:rPr>
        <w:t>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  <w:proofErr w:type="gramEnd"/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овладение</w:t>
      </w:r>
      <w:r w:rsidRPr="00C90B35">
        <w:rPr>
          <w:rStyle w:val="c16"/>
          <w:color w:val="000000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7410E5" w:rsidRDefault="007410E5" w:rsidP="0095098B">
      <w:pPr>
        <w:spacing w:after="0" w:line="240" w:lineRule="auto"/>
        <w:contextualSpacing/>
        <w:rPr>
          <w:rStyle w:val="c16"/>
          <w:rFonts w:ascii="Times New Roman" w:hAnsi="Times New Roman" w:cs="Times New Roman"/>
          <w:color w:val="000000"/>
        </w:rPr>
      </w:pPr>
      <w:r w:rsidRPr="0095098B">
        <w:rPr>
          <w:rStyle w:val="c16"/>
          <w:rFonts w:ascii="Times New Roman" w:hAnsi="Times New Roman" w:cs="Times New Roman"/>
          <w:color w:val="000000"/>
        </w:rPr>
        <w:t>- </w:t>
      </w:r>
      <w:r w:rsidRPr="0095098B">
        <w:rPr>
          <w:rStyle w:val="c9"/>
          <w:rFonts w:ascii="Times New Roman" w:hAnsi="Times New Roman" w:cs="Times New Roman"/>
          <w:b/>
          <w:bCs/>
          <w:color w:val="000000"/>
        </w:rPr>
        <w:t>формирование</w:t>
      </w:r>
      <w:r w:rsidRPr="0095098B">
        <w:rPr>
          <w:rStyle w:val="c16"/>
          <w:rFonts w:ascii="Times New Roman" w:hAnsi="Times New Roman" w:cs="Times New Roman"/>
          <w:color w:val="000000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95098B" w:rsidRPr="0095098B" w:rsidRDefault="0095098B" w:rsidP="00950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55AA" w:rsidRPr="0095098B" w:rsidRDefault="009A55AA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6F6" w:rsidRPr="0095098B" w:rsidRDefault="009A55AA" w:rsidP="0095098B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CB554C" w:rsidRPr="0095098B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реальных экономических ситуациях; - участие в принят</w:t>
      </w:r>
      <w:r w:rsidR="0095098B">
        <w:rPr>
          <w:rFonts w:ascii="Times New Roman" w:hAnsi="Times New Roman" w:cs="Times New Roman"/>
          <w:sz w:val="24"/>
          <w:szCs w:val="24"/>
        </w:rPr>
        <w:t xml:space="preserve">ии решений о семейном бюджете. </w:t>
      </w:r>
    </w:p>
    <w:p w:rsidR="00CB554C" w:rsidRPr="009A55AA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</w:t>
      </w:r>
      <w:r w:rsidR="0040154F">
        <w:rPr>
          <w:rFonts w:ascii="Times New Roman" w:hAnsi="Times New Roman" w:cs="Times New Roman"/>
          <w:sz w:val="24"/>
          <w:szCs w:val="24"/>
        </w:rPr>
        <w:t xml:space="preserve"> </w:t>
      </w:r>
      <w:r w:rsidRPr="00CB554C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E33EBF" w:rsidRPr="00CB554C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</w:t>
      </w:r>
      <w:r w:rsidR="0095098B">
        <w:rPr>
          <w:rFonts w:ascii="Times New Roman" w:hAnsi="Times New Roman" w:cs="Times New Roman"/>
          <w:sz w:val="24"/>
          <w:szCs w:val="24"/>
        </w:rPr>
        <w:t>оведение и поведение окружающих</w:t>
      </w:r>
    </w:p>
    <w:p w:rsidR="00E33EBF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3EBF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E33EBF"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F66B98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0D53AE" w:rsidRPr="0095098B" w:rsidRDefault="000D53AE" w:rsidP="0095098B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являются три блока универсальных действий: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</w:t>
      </w:r>
      <w:r w:rsidR="007410E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410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410E5">
        <w:rPr>
          <w:rFonts w:ascii="Times New Roman" w:hAnsi="Times New Roman" w:cs="Times New Roman"/>
          <w:sz w:val="24"/>
          <w:szCs w:val="24"/>
        </w:rPr>
        <w:t>, формирование экон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10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7410E5">
        <w:rPr>
          <w:rFonts w:ascii="Times New Roman" w:hAnsi="Times New Roman" w:cs="Times New Roman"/>
          <w:sz w:val="24"/>
          <w:szCs w:val="24"/>
        </w:rPr>
        <w:t>воспитания</w:t>
      </w:r>
      <w:r w:rsidR="00786972">
        <w:rPr>
          <w:rFonts w:ascii="Times New Roman" w:hAnsi="Times New Roman" w:cs="Times New Roman"/>
          <w:sz w:val="24"/>
          <w:szCs w:val="24"/>
        </w:rPr>
        <w:t>;</w:t>
      </w:r>
    </w:p>
    <w:p w:rsidR="00786972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строиться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На </w:t>
      </w:r>
      <w:r w:rsidR="00E33EB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: индивидуально-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ED6ABD" w:rsidRDefault="0040154F" w:rsidP="009509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</w:t>
      </w:r>
      <w:r w:rsid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№ 2.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BD" w:rsidRPr="0095098B" w:rsidRDefault="00ED6ABD" w:rsidP="0095098B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394" w:rsidRDefault="00E97394" w:rsidP="009504B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973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proofErr w:type="gramStart"/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proofErr w:type="gramStart"/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>
        <w:t xml:space="preserve"> статей семейного и личного бюджета; обязательных ежемесячных трат семьи и личных трат.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считать личные расходы и расходы </w:t>
      </w:r>
      <w:proofErr w:type="gramStart"/>
      <w:r>
        <w:t>семьи</w:t>
      </w:r>
      <w:proofErr w:type="gramEnd"/>
      <w:r>
        <w:t xml:space="preserve"> как в краткосрочном, так и в долгосрочном периодах;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</w:t>
      </w:r>
      <w:proofErr w:type="gramStart"/>
      <w:r>
        <w:t>ии и её</w:t>
      </w:r>
      <w:proofErr w:type="gramEnd"/>
      <w:r>
        <w:t xml:space="preserve"> влияния на покупательную способность денег, имеющихся в наличии;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>
        <w:t>исходя из этого строить</w:t>
      </w:r>
      <w:proofErr w:type="gramEnd"/>
      <w:r>
        <w:t xml:space="preserve"> бюджет на краткосрочную и долгосрочную перспективы;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аккумулировать сбережения для будущих трат;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>– защитить личную информацию, в том числе в сети Интернет;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 xml:space="preserve"> – оценивать последствия сложных жизненных ситуаций с точки </w:t>
      </w:r>
      <w:proofErr w:type="gramStart"/>
      <w:r>
        <w:t>зрения пересмотра структуры финансов семьи</w:t>
      </w:r>
      <w:proofErr w:type="gramEnd"/>
      <w:r>
        <w:t xml:space="preserve"> и личных финансов;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</w:t>
      </w:r>
      <w:proofErr w:type="gramStart"/>
      <w:r>
        <w:t xml:space="preserve">Банк; коммерческий банк; Центральный банк; бизнес; </w:t>
      </w:r>
      <w:proofErr w:type="spellStart"/>
      <w:r>
        <w:t>бизнесплан</w:t>
      </w:r>
      <w:proofErr w:type="spellEnd"/>
      <w:r>
        <w:t>; источники финансирования; валюта; мировой валютный рынок; курс валюты.</w:t>
      </w:r>
      <w:proofErr w:type="gramEnd"/>
      <w:r>
        <w:t xml:space="preserve"> </w:t>
      </w:r>
      <w:proofErr w:type="gramStart"/>
      <w: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>
        <w:t xml:space="preserve"> знать, как определяются курсы валют в экономике России.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того, что для начала </w:t>
      </w:r>
      <w:proofErr w:type="gramStart"/>
      <w:r>
        <w:t>бизнес-деятельности</w:t>
      </w:r>
      <w:proofErr w:type="gramEnd"/>
      <w:r>
        <w:t xml:space="preserve"> необходимо получить специальное образование;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lastRenderedPageBreak/>
        <w:t xml:space="preserve">Раздел 5. Человек и государство: как они взаимодействуют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813C23" w:rsidRDefault="00813C23" w:rsidP="007410E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C23" w:rsidRPr="00BF72F8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1D7EDB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53021954"/>
      <w:bookmarkEnd w:id="1"/>
    </w:p>
    <w:tbl>
      <w:tblPr>
        <w:tblW w:w="471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4"/>
        <w:gridCol w:w="9535"/>
        <w:gridCol w:w="3910"/>
      </w:tblGrid>
      <w:tr w:rsidR="007410E5" w:rsidRPr="007F279C" w:rsidTr="007410E5">
        <w:trPr>
          <w:trHeight w:val="864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№ </w:t>
            </w:r>
            <w:proofErr w:type="gramStart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  <w:proofErr w:type="gramEnd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31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7410E5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Количество часов </w:t>
            </w:r>
          </w:p>
        </w:tc>
      </w:tr>
      <w:tr w:rsidR="00031E9E" w:rsidRPr="007F279C" w:rsidTr="007410E5">
        <w:trPr>
          <w:trHeight w:val="395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31E9E" w:rsidRPr="007F279C" w:rsidTr="007410E5">
        <w:trPr>
          <w:trHeight w:val="395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31E9E" w:rsidRPr="007F279C" w:rsidTr="007410E5">
        <w:trPr>
          <w:trHeight w:val="216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31E9E" w:rsidRPr="007F279C" w:rsidTr="007410E5">
        <w:trPr>
          <w:trHeight w:val="216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31E9E" w:rsidRPr="007F279C" w:rsidTr="007410E5">
        <w:trPr>
          <w:trHeight w:val="221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31E9E" w:rsidRPr="007F279C" w:rsidTr="007410E5">
        <w:trPr>
          <w:trHeight w:val="221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4124FE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4124FE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4124FE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31E9E" w:rsidRPr="007F279C" w:rsidTr="0037294D">
        <w:trPr>
          <w:trHeight w:val="135"/>
        </w:trPr>
        <w:tc>
          <w:tcPr>
            <w:tcW w:w="3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E9E" w:rsidRPr="007F279C" w:rsidRDefault="00A950A6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bookmarkEnd w:id="2"/>
    </w:tbl>
    <w:p w:rsidR="001D7EDB" w:rsidRDefault="001D7EDB" w:rsidP="0095098B">
      <w:pPr>
        <w:pStyle w:val="a3"/>
      </w:pPr>
    </w:p>
    <w:p w:rsidR="00711C58" w:rsidRDefault="00711C58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95098B">
          <w:headerReference w:type="default" r:id="rId9"/>
          <w:footerReference w:type="default" r:id="rId10"/>
          <w:pgSz w:w="16838" w:h="11906" w:orient="landscape"/>
          <w:pgMar w:top="284" w:right="253" w:bottom="142" w:left="720" w:header="709" w:footer="709" w:gutter="0"/>
          <w:pgNumType w:start="2"/>
          <w:cols w:space="708"/>
          <w:docGrid w:linePitch="360"/>
        </w:sectPr>
      </w:pPr>
    </w:p>
    <w:p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0C4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68E9" w:rsidRDefault="00BF68E9" w:rsidP="00BF68E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728"/>
        <w:gridCol w:w="1248"/>
        <w:gridCol w:w="1304"/>
        <w:gridCol w:w="1304"/>
      </w:tblGrid>
      <w:tr w:rsidR="00BF68E9" w:rsidRPr="00A950A6" w:rsidTr="00BF68E9">
        <w:trPr>
          <w:trHeight w:val="669"/>
        </w:trPr>
        <w:tc>
          <w:tcPr>
            <w:tcW w:w="119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Номер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72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1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Название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 w:line="252" w:lineRule="auto"/>
              <w:ind w:left="129"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Форма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 w:line="252" w:lineRule="auto"/>
              <w:ind w:left="147" w:right="89"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Кол-во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70"/>
                <w:w w:val="10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5" w:line="252" w:lineRule="auto"/>
              <w:ind w:left="147" w:right="89" w:hanging="4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Дата</w:t>
            </w:r>
          </w:p>
        </w:tc>
      </w:tr>
      <w:tr w:rsidR="00BF68E9" w:rsidRPr="00A950A6" w:rsidTr="00BF68E9">
        <w:trPr>
          <w:trHeight w:val="389"/>
        </w:trPr>
        <w:tc>
          <w:tcPr>
            <w:tcW w:w="11167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Управление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денежными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средствами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9504B8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389"/>
        </w:trPr>
        <w:tc>
          <w:tcPr>
            <w:tcW w:w="11167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17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Происхождение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денег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62AE2" w:rsidRPr="00A950A6" w:rsidTr="00B62AE2">
        <w:trPr>
          <w:trHeight w:val="475"/>
        </w:trPr>
        <w:tc>
          <w:tcPr>
            <w:tcW w:w="1191" w:type="dxa"/>
            <w:shd w:val="clear" w:color="auto" w:fill="auto"/>
          </w:tcPr>
          <w:p w:rsidR="00B62AE2" w:rsidRPr="00A950A6" w:rsidRDefault="00B62AE2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8728" w:type="dxa"/>
            <w:shd w:val="clear" w:color="auto" w:fill="auto"/>
          </w:tcPr>
          <w:p w:rsidR="00B62AE2" w:rsidRPr="00A950A6" w:rsidRDefault="00B62AE2" w:rsidP="00B62AE2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Деньги, их влияние на финансы семьи</w:t>
            </w:r>
          </w:p>
        </w:tc>
        <w:tc>
          <w:tcPr>
            <w:tcW w:w="1248" w:type="dxa"/>
            <w:shd w:val="clear" w:color="auto" w:fill="auto"/>
          </w:tcPr>
          <w:p w:rsidR="00B62AE2" w:rsidRPr="00A950A6" w:rsidRDefault="00B62AE2" w:rsidP="00B62AE2">
            <w:pPr>
              <w:pStyle w:val="TableParagraph"/>
              <w:spacing w:before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  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62AE2" w:rsidRPr="00A950A6" w:rsidRDefault="00B62AE2" w:rsidP="00B62AE2">
            <w:pPr>
              <w:pStyle w:val="TableParagraph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  <w:lang w:val="ru-RU"/>
              </w:rPr>
              <w:t xml:space="preserve">      </w:t>
            </w: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62AE2" w:rsidRPr="00A950A6" w:rsidRDefault="00B62AE2" w:rsidP="00BF68E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</w:tbl>
    <w:tbl>
      <w:tblPr>
        <w:tblStyle w:val="TableNormal1"/>
        <w:tblW w:w="0" w:type="auto"/>
        <w:tblInd w:w="15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727"/>
        <w:gridCol w:w="1248"/>
        <w:gridCol w:w="1304"/>
        <w:gridCol w:w="1304"/>
      </w:tblGrid>
      <w:tr w:rsidR="00BF68E9" w:rsidRPr="00A950A6" w:rsidTr="00B62AE2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443" w:righ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2.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Источники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денежных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средств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5"/>
              <w:ind w:left="4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9504B8" w:rsidRDefault="00BF68E9" w:rsidP="00BF68E9">
            <w:pPr>
              <w:pStyle w:val="TableParagraph"/>
              <w:spacing w:before="65"/>
              <w:ind w:left="438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62AE2">
        <w:trPr>
          <w:trHeight w:val="39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  <w:lang w:val="ru-RU"/>
              </w:rPr>
              <w:t>2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BF68E9"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сточники</w:t>
            </w:r>
            <w:r w:rsidR="00BF68E9"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="00BF68E9"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доходов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чего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зависят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личные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семейные</w:t>
            </w:r>
            <w:r w:rsidRPr="00A950A6">
              <w:rPr>
                <w:rFonts w:ascii="Times New Roman" w:hAnsi="Times New Roman" w:cs="Times New Roman"/>
                <w:color w:val="231F20"/>
                <w:spacing w:val="-6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68E9" w:rsidRPr="00A950A6" w:rsidRDefault="00BF68E9" w:rsidP="00BF68E9">
            <w:pPr>
              <w:pStyle w:val="TableParagraph"/>
              <w:spacing w:before="0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ind w:left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ind w:left="438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443" w:righ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3.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Контроль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семейных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расходов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  <w:lang w:val="ru-RU"/>
              </w:rPr>
              <w:t>3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line="252" w:lineRule="auto"/>
              <w:ind w:left="84" w:righ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color w:val="231F20"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контролировать</w:t>
            </w:r>
            <w:r w:rsidRPr="00A950A6">
              <w:rPr>
                <w:rFonts w:ascii="Times New Roman" w:hAnsi="Times New Roman" w:cs="Times New Roman"/>
                <w:color w:val="231F20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семейные</w:t>
            </w:r>
            <w:r w:rsidRPr="00A950A6">
              <w:rPr>
                <w:rFonts w:ascii="Times New Roman" w:hAnsi="Times New Roman" w:cs="Times New Roman"/>
                <w:color w:val="231F20"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расходы</w:t>
            </w:r>
            <w:r w:rsidRPr="00A950A6">
              <w:rPr>
                <w:rFonts w:ascii="Times New Roman" w:hAnsi="Times New Roman" w:cs="Times New Roman"/>
                <w:color w:val="231F20"/>
                <w:spacing w:val="-6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-1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зачем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это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делать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   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4.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Построение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семейного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бюджета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  <w:lang w:val="ru-RU"/>
              </w:rPr>
              <w:t>4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Что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такое</w:t>
            </w:r>
            <w:r w:rsidRPr="00A950A6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семейный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бюджет</w:t>
            </w:r>
            <w:r w:rsidRPr="00A950A6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его</w:t>
            </w:r>
            <w:r w:rsidRPr="00A950A6">
              <w:rPr>
                <w:rFonts w:ascii="Times New Roman" w:hAnsi="Times New Roman" w:cs="Times New Roman"/>
                <w:color w:val="231F20"/>
                <w:spacing w:val="-6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построить</w:t>
            </w:r>
            <w:r w:rsidR="00B62AE2"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68E9" w:rsidRPr="00A950A6" w:rsidRDefault="00BF68E9" w:rsidP="00BF68E9">
            <w:pPr>
              <w:pStyle w:val="TableParagraph"/>
              <w:spacing w:before="1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2.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Способы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повышения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семейного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благосостояния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62AE2">
        <w:trPr>
          <w:trHeight w:val="66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 w:line="252" w:lineRule="auto"/>
              <w:ind w:left="574" w:right="566" w:firstLine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5.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Способы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увеличения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семейных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доходов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услуг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финансовых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62AE2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5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Для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чего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нужны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финансовые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669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4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6.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Финансовое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планирование</w:t>
            </w:r>
          </w:p>
          <w:p w:rsidR="00BF68E9" w:rsidRPr="00A950A6" w:rsidRDefault="00BF68E9" w:rsidP="00BF68E9">
            <w:pPr>
              <w:pStyle w:val="TableParagraph"/>
              <w:spacing w:before="12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способ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повышения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финансового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благосостояния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BF68E9" w:rsidRPr="009504B8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62AE2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6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Для</w:t>
            </w:r>
            <w:r w:rsidRPr="00A950A6">
              <w:rPr>
                <w:rFonts w:ascii="Times New Roman" w:hAnsi="Times New Roman" w:cs="Times New Roman"/>
                <w:color w:val="231F20"/>
                <w:spacing w:val="22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чего</w:t>
            </w:r>
            <w:r w:rsidRPr="00A950A6">
              <w:rPr>
                <w:rFonts w:ascii="Times New Roman" w:hAnsi="Times New Roman" w:cs="Times New Roman"/>
                <w:color w:val="231F20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необходимо</w:t>
            </w:r>
            <w:r w:rsidRPr="00A950A6">
              <w:rPr>
                <w:rFonts w:ascii="Times New Roman" w:hAnsi="Times New Roman" w:cs="Times New Roman"/>
                <w:color w:val="231F20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осуществлять</w:t>
            </w:r>
            <w:r w:rsidRPr="00A950A6">
              <w:rPr>
                <w:rFonts w:ascii="Times New Roman" w:hAnsi="Times New Roman" w:cs="Times New Roman"/>
                <w:color w:val="231F20"/>
                <w:spacing w:val="-6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финансовое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планирование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62AE2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 w:line="252" w:lineRule="auto"/>
              <w:ind w:lef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color w:val="231F20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осуществлять</w:t>
            </w:r>
            <w:r w:rsidRPr="00A950A6">
              <w:rPr>
                <w:rFonts w:ascii="Times New Roman" w:hAnsi="Times New Roman" w:cs="Times New Roman"/>
                <w:color w:val="231F20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финансовое</w:t>
            </w:r>
            <w:r w:rsidRPr="00A950A6">
              <w:rPr>
                <w:rFonts w:ascii="Times New Roman" w:hAnsi="Times New Roman" w:cs="Times New Roman"/>
                <w:color w:val="231F20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планиро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вание</w:t>
            </w:r>
            <w:r w:rsidRPr="00A950A6">
              <w:rPr>
                <w:rFonts w:ascii="Times New Roman" w:hAnsi="Times New Roman" w:cs="Times New Roman"/>
                <w:color w:val="231F20"/>
                <w:spacing w:val="-1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жизненных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этапах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A950A6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</w:tbl>
    <w:tbl>
      <w:tblPr>
        <w:tblStyle w:val="TableNormal2"/>
        <w:tblW w:w="0" w:type="auto"/>
        <w:tblInd w:w="1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731"/>
        <w:gridCol w:w="1248"/>
        <w:gridCol w:w="1304"/>
        <w:gridCol w:w="1304"/>
      </w:tblGrid>
      <w:tr w:rsidR="00BF68E9" w:rsidRPr="00A950A6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175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3.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Риски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мире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денег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64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 w:line="252" w:lineRule="auto"/>
              <w:ind w:left="2086" w:right="1326" w:hanging="74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 7. Особые жизненные ситуации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ними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справиться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8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 w:line="252" w:lineRule="auto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Особые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жизненные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ситуации:</w:t>
            </w:r>
            <w:r w:rsidRPr="00A950A6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рождение</w:t>
            </w:r>
            <w:r w:rsidRPr="00A950A6">
              <w:rPr>
                <w:rFonts w:ascii="Times New Roman" w:hAnsi="Times New Roman" w:cs="Times New Roman"/>
                <w:color w:val="231F20"/>
                <w:spacing w:val="-6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ребёнка,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потеря</w:t>
            </w:r>
            <w:r w:rsidRPr="00A950A6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кормильца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9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Чем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24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поможет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25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страхование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5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1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8.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Финансовые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риски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5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10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Какие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бывают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финансовые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риски</w:t>
            </w:r>
            <w:r w:rsidR="00A950A6"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 Финансовые</w:t>
            </w:r>
            <w:r w:rsidR="00A950A6" w:rsidRPr="00A950A6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  <w:lang w:val="ru-RU"/>
              </w:rPr>
              <w:t xml:space="preserve"> </w:t>
            </w:r>
            <w:r w:rsidR="00A950A6"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пирамиды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4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64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 w:line="252" w:lineRule="auto"/>
              <w:ind w:left="1705" w:right="516" w:hanging="85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4.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Семья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финансовые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организации: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сотрудничать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без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проблем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3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9.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Банки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роль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жизни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3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A950A6" w:rsidRDefault="00A950A6" w:rsidP="00A950A6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11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Что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такое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банк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чем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он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может</w:t>
            </w:r>
            <w:r w:rsidRPr="00A950A6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быть</w:t>
            </w:r>
            <w:r w:rsidRPr="00A950A6">
              <w:rPr>
                <w:rFonts w:ascii="Times New Roman" w:hAnsi="Times New Roman" w:cs="Times New Roman"/>
                <w:color w:val="231F20"/>
                <w:spacing w:val="-63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полезен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3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1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proofErr w:type="spellEnd"/>
            <w:r w:rsidRPr="00A950A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10.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Собственный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бизнес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2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12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такое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бизнес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17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13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Как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создать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своё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дело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17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1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3"/>
              <w:ind w:left="442" w:right="43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11.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Валюта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современном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мире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3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3"/>
              <w:ind w:left="1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14</w:t>
            </w:r>
          </w:p>
        </w:tc>
        <w:tc>
          <w:tcPr>
            <w:tcW w:w="8731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 w:line="252" w:lineRule="auto"/>
              <w:ind w:lef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Что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такое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валютный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рынок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он</w:t>
            </w:r>
            <w:r w:rsidRPr="00A950A6">
              <w:rPr>
                <w:rFonts w:ascii="Times New Roman" w:hAnsi="Times New Roman" w:cs="Times New Roman"/>
                <w:color w:val="231F20"/>
                <w:spacing w:val="-67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устроен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216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6"/>
              <w:ind w:left="1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15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727"/>
        <w:gridCol w:w="1248"/>
        <w:gridCol w:w="1304"/>
        <w:gridCol w:w="1304"/>
      </w:tblGrid>
      <w:tr w:rsidR="00BF68E9" w:rsidRPr="00A950A6" w:rsidTr="00BF68E9">
        <w:trPr>
          <w:trHeight w:val="648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 w:line="252" w:lineRule="auto"/>
              <w:ind w:left="1971" w:right="1326" w:hanging="4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5.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Человек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государство: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они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взаимодействуют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12.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Налоги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их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роль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жизни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15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Что</w:t>
            </w:r>
            <w:r w:rsidRPr="00A950A6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такое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налоги</w:t>
            </w:r>
            <w:r w:rsidRPr="00A950A6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зачем</w:t>
            </w:r>
            <w:r w:rsidRPr="00A950A6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их</w:t>
            </w:r>
            <w:r w:rsidRPr="00A950A6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платить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648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Тема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13.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Пенсионное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обеспечение</w:t>
            </w:r>
          </w:p>
          <w:p w:rsidR="00BF68E9" w:rsidRPr="00A950A6" w:rsidRDefault="00BF68E9" w:rsidP="00BF68E9">
            <w:pPr>
              <w:pStyle w:val="TableParagraph"/>
              <w:spacing w:before="13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финансовое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благополучие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Pr="00A950A6">
              <w:rPr>
                <w:rFonts w:ascii="Times New Roman" w:hAnsi="Times New Roman" w:cs="Times New Roman"/>
                <w:b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старости</w:t>
            </w: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9504B8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  <w:lang w:val="ru-RU"/>
              </w:rPr>
            </w:pPr>
          </w:p>
        </w:tc>
      </w:tr>
      <w:tr w:rsidR="00BF68E9" w:rsidRPr="00A950A6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16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Что такое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пенсия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как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сделать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её</w:t>
            </w:r>
            <w:r w:rsidRPr="00A950A6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до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стойной</w:t>
            </w:r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r w:rsidRPr="00A950A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A950A6" w:rsidRDefault="00A950A6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>17</w:t>
            </w:r>
          </w:p>
        </w:tc>
        <w:tc>
          <w:tcPr>
            <w:tcW w:w="8727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Итоговый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контроль</w:t>
            </w:r>
            <w:proofErr w:type="spellEnd"/>
            <w:r w:rsidRPr="00A950A6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7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КЗ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A950A6" w:rsidTr="00BF68E9">
        <w:trPr>
          <w:trHeight w:val="368"/>
        </w:trPr>
        <w:tc>
          <w:tcPr>
            <w:tcW w:w="11166" w:type="dxa"/>
            <w:gridSpan w:val="3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BF68E9" w:rsidRPr="00A950A6" w:rsidRDefault="00B62AE2" w:rsidP="00BF68E9">
            <w:pPr>
              <w:pStyle w:val="TableParagraph"/>
              <w:spacing w:before="54"/>
              <w:ind w:left="345" w:right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50A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17</w:t>
            </w:r>
          </w:p>
        </w:tc>
        <w:tc>
          <w:tcPr>
            <w:tcW w:w="1304" w:type="dxa"/>
            <w:shd w:val="clear" w:color="auto" w:fill="auto"/>
          </w:tcPr>
          <w:p w:rsidR="00BF68E9" w:rsidRPr="00A950A6" w:rsidRDefault="00BF68E9" w:rsidP="00BF68E9">
            <w:pPr>
              <w:pStyle w:val="TableParagraph"/>
              <w:spacing w:before="54"/>
              <w:ind w:left="345" w:right="342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</w:pPr>
          </w:p>
        </w:tc>
      </w:tr>
    </w:tbl>
    <w:p w:rsidR="00D55AA6" w:rsidRPr="00A950A6" w:rsidRDefault="00D55AA6" w:rsidP="00BF68E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55AA6" w:rsidRPr="00BF68E9" w:rsidRDefault="00D55AA6" w:rsidP="00BF68E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D55AA6" w:rsidRDefault="00D55AA6" w:rsidP="00BF68E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EA16A4" w:rsidRDefault="001D7EDB" w:rsidP="00BF68E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020961"/>
    </w:p>
    <w:bookmarkEnd w:id="3"/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A950A6">
          <w:pgSz w:w="16838" w:h="11906" w:orient="landscape"/>
          <w:pgMar w:top="142" w:right="567" w:bottom="142" w:left="567" w:header="709" w:footer="709" w:gutter="0"/>
          <w:cols w:space="708"/>
          <w:docGrid w:linePitch="360"/>
        </w:sectPr>
      </w:pPr>
    </w:p>
    <w:p w:rsidR="00FE1C88" w:rsidRPr="00C06A5F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4" w:name="_Hlk53007595"/>
      <w:r w:rsidRPr="00C06A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1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4"/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1"/>
        <w:gridCol w:w="8896"/>
      </w:tblGrid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первый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бизнес-проект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 </w:t>
            </w:r>
            <w:proofErr w:type="spellStart"/>
            <w:r w:rsidRPr="00DE7900">
              <w:rPr>
                <w:rFonts w:ascii="Times New Roman" w:hAnsi="Times New Roman"/>
              </w:rPr>
              <w:t>звонкой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«Сувенирный бизнес в Великом Новгороде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сезонность и доходность)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«Денежные реформы  в истории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</w:t>
            </w:r>
            <w:proofErr w:type="spellStart"/>
            <w:r w:rsidRPr="00DE7900">
              <w:rPr>
                <w:rFonts w:ascii="Times New Roman" w:hAnsi="Times New Roman"/>
              </w:rPr>
              <w:t>мошенничества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Финансовые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пирамиды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Карманные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коллекции монет Новгородского музея)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Памятные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меценатства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Меценаты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Великого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Новгорода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налоги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виды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страхования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пенсий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«Анализ банковских услуг населению Великого Новгорода»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Способы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защиты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российской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банкноты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Киберугрозы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банковской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сфере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 xml:space="preserve">«Князь Иван </w:t>
            </w:r>
            <w:proofErr w:type="spellStart"/>
            <w:r w:rsidRPr="00DE7900">
              <w:rPr>
                <w:rFonts w:ascii="Times New Roman" w:hAnsi="Times New Roman"/>
                <w:lang w:val="ru-RU"/>
              </w:rPr>
              <w:t>Калита</w:t>
            </w:r>
            <w:proofErr w:type="spellEnd"/>
            <w:r w:rsidRPr="00DE7900">
              <w:rPr>
                <w:rFonts w:ascii="Times New Roman" w:hAnsi="Times New Roman"/>
                <w:lang w:val="ru-RU"/>
              </w:rPr>
              <w:t xml:space="preserve"> первый финансист Древней Руси»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«Стиль банковского сотрудника: одежда, макияж, маникюр, парфюм»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Какими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будут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будущего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дорогие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Древней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Руси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proofErr w:type="spellStart"/>
            <w:r w:rsidRPr="00DE7900">
              <w:rPr>
                <w:rFonts w:ascii="Times New Roman" w:hAnsi="Times New Roman"/>
              </w:rPr>
              <w:t>Тема</w:t>
            </w:r>
            <w:proofErr w:type="spellEnd"/>
            <w:r w:rsidRPr="00DE7900">
              <w:rPr>
                <w:rFonts w:ascii="Times New Roman" w:hAnsi="Times New Roman"/>
              </w:rPr>
              <w:t xml:space="preserve"> «</w:t>
            </w:r>
            <w:proofErr w:type="spellStart"/>
            <w:r w:rsidRPr="00DE7900">
              <w:rPr>
                <w:rFonts w:ascii="Times New Roman" w:hAnsi="Times New Roman"/>
              </w:rPr>
              <w:t>Денег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живописи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Формирование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имиджа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Достопримечательности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купюрах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Казнь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через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казну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Портреты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появления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векселя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благотворительности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:rsidR="00FE1C88" w:rsidRPr="0095098B" w:rsidRDefault="00FE1C88" w:rsidP="009509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5" w:name="_Hlk53007993"/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53022818"/>
      <w:r w:rsidRPr="001A3E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5AA6">
        <w:rPr>
          <w:rFonts w:ascii="Times New Roman" w:eastAsia="Calibri" w:hAnsi="Times New Roman" w:cs="Times New Roman"/>
          <w:bCs/>
          <w:sz w:val="24"/>
          <w:szCs w:val="24"/>
        </w:rPr>
        <w:t xml:space="preserve">Защита проектов. 8 </w:t>
      </w:r>
      <w:r>
        <w:rPr>
          <w:rFonts w:ascii="Times New Roman" w:eastAsia="Calibri" w:hAnsi="Times New Roman" w:cs="Times New Roman"/>
          <w:bCs/>
          <w:sz w:val="24"/>
          <w:szCs w:val="24"/>
        </w:rPr>
        <w:t>класс.</w:t>
      </w:r>
    </w:p>
    <w:bookmarkEnd w:id="5"/>
    <w:p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0"/>
        <w:gridCol w:w="2263"/>
        <w:gridCol w:w="7238"/>
      </w:tblGrid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_Hlk5308363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:rsidTr="00031E9E">
        <w:tc>
          <w:tcPr>
            <w:tcW w:w="5000" w:type="pct"/>
            <w:gridSpan w:val="3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:rsidR="00FE1C88" w:rsidRPr="001A3E07" w:rsidRDefault="00FE1C88" w:rsidP="00031E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E1C88" w:rsidTr="00031E9E">
        <w:tc>
          <w:tcPr>
            <w:tcW w:w="5000" w:type="pct"/>
            <w:gridSpan w:val="3"/>
          </w:tcPr>
          <w:p w:rsidR="00FE1C88" w:rsidRDefault="00FE1C88" w:rsidP="00031E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6"/>
      <w:bookmarkEnd w:id="7"/>
    </w:tbl>
    <w:p w:rsidR="00FE1C88" w:rsidRPr="001A3E07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5171348"/>
      <w:r>
        <w:rPr>
          <w:rFonts w:ascii="Times New Roman" w:hAnsi="Times New Roman" w:cs="Times New Roman"/>
          <w:sz w:val="24"/>
          <w:szCs w:val="24"/>
        </w:rPr>
        <w:t xml:space="preserve">Перечень контрольных </w:t>
      </w:r>
      <w:r w:rsidR="00BF68E9">
        <w:rPr>
          <w:rFonts w:ascii="Times New Roman" w:hAnsi="Times New Roman" w:cs="Times New Roman"/>
          <w:sz w:val="24"/>
          <w:szCs w:val="24"/>
        </w:rPr>
        <w:t>работ и финансовых викторин 8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FE1C88" w:rsidTr="00031E9E">
        <w:tc>
          <w:tcPr>
            <w:tcW w:w="846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E1C88" w:rsidTr="00031E9E">
        <w:tc>
          <w:tcPr>
            <w:tcW w:w="10195" w:type="dxa"/>
            <w:gridSpan w:val="3"/>
          </w:tcPr>
          <w:p w:rsidR="00FE1C88" w:rsidRPr="00C704EB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:rsidTr="00031E9E">
        <w:tc>
          <w:tcPr>
            <w:tcW w:w="10195" w:type="dxa"/>
            <w:gridSpan w:val="3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:rsidR="00FE1C88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5171421"/>
      <w:bookmarkEnd w:id="8"/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 xml:space="preserve">тест (проверяет усвоение предметных знаний по данному разделу, формулируется в виде вопроса с несколькими вариантами ответа).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9"/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B" w:rsidRDefault="0095098B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68E9" w:rsidRDefault="00BF68E9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68E9" w:rsidRPr="00BF68E9" w:rsidRDefault="00BF68E9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Ученик ________класса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:rsidR="00FE1C88" w:rsidRPr="00A13FFF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6765"/>
        <w:gridCol w:w="1830"/>
      </w:tblGrid>
      <w:tr w:rsidR="00FE1C88" w:rsidRPr="001A3E07" w:rsidTr="00031E9E">
        <w:tc>
          <w:tcPr>
            <w:tcW w:w="87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Фактический показатель</w:t>
            </w:r>
          </w:p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(от 1 до 3 баллов)</w:t>
            </w: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Перечень задач проектной деятельности 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отвечает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направлен на достижение конечного результата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Приложения, иллюстрирующие достижение результатов проекта, включены в 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Идея проекта значима для учащегося с позиций </w:t>
            </w:r>
            <w:proofErr w:type="spellStart"/>
            <w:r w:rsidRPr="001A3E07">
              <w:rPr>
                <w:rFonts w:ascii="Times New Roman" w:eastAsia="Calibri" w:hAnsi="Times New Roman" w:cs="Times New Roman"/>
                <w:bCs/>
              </w:rPr>
              <w:t>предпрофильной</w:t>
            </w:r>
            <w:proofErr w:type="spell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rPr>
          <w:trHeight w:val="359"/>
        </w:trPr>
        <w:tc>
          <w:tcPr>
            <w:tcW w:w="87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ИТОГО: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Уровни </w:t>
      </w:r>
      <w:proofErr w:type="spellStart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навыков проектной деятельности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</w:t>
      </w:r>
      <w:r w:rsidR="00D5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классов: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752"/>
        <w:gridCol w:w="3274"/>
      </w:tblGrid>
      <w:tr w:rsidR="00FE1C88" w:rsidRPr="00261400" w:rsidTr="00031E9E">
        <w:tc>
          <w:tcPr>
            <w:tcW w:w="1629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«удовлетворительно»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  <w:tr w:rsidR="00FE1C88" w:rsidRPr="00261400" w:rsidTr="00031E9E">
        <w:tc>
          <w:tcPr>
            <w:tcW w:w="1629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«хорошо»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</w:tbl>
    <w:p w:rsidR="00FE1C88" w:rsidRPr="00A13FFF" w:rsidRDefault="00FE1C88" w:rsidP="00FE1C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2D5D23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88" w:rsidRDefault="00FE1C88" w:rsidP="00FE1C88"/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F9" w:rsidRDefault="003863F9" w:rsidP="009A55AA">
      <w:pPr>
        <w:spacing w:after="0" w:line="240" w:lineRule="auto"/>
      </w:pPr>
      <w:r>
        <w:separator/>
      </w:r>
    </w:p>
  </w:endnote>
  <w:endnote w:type="continuationSeparator" w:id="0">
    <w:p w:rsidR="003863F9" w:rsidRDefault="003863F9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059858"/>
      <w:docPartObj>
        <w:docPartGallery w:val="Page Numbers (Bottom of Page)"/>
        <w:docPartUnique/>
      </w:docPartObj>
    </w:sdtPr>
    <w:sdtEndPr/>
    <w:sdtContent>
      <w:p w:rsidR="00B62AE2" w:rsidRDefault="008924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AE2" w:rsidRDefault="00B62A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F9" w:rsidRDefault="003863F9" w:rsidP="009A55AA">
      <w:pPr>
        <w:spacing w:after="0" w:line="240" w:lineRule="auto"/>
      </w:pPr>
      <w:r>
        <w:separator/>
      </w:r>
    </w:p>
  </w:footnote>
  <w:footnote w:type="continuationSeparator" w:id="0">
    <w:p w:rsidR="003863F9" w:rsidRDefault="003863F9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E2" w:rsidRDefault="00B62AE2">
    <w:pPr>
      <w:pStyle w:val="a4"/>
      <w:jc w:val="right"/>
    </w:pPr>
  </w:p>
  <w:p w:rsidR="00B62AE2" w:rsidRDefault="00B62A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E5641"/>
    <w:multiLevelType w:val="hybridMultilevel"/>
    <w:tmpl w:val="A4AA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7"/>
  </w:num>
  <w:num w:numId="8">
    <w:abstractNumId w:val="6"/>
  </w:num>
  <w:num w:numId="9">
    <w:abstractNumId w:val="18"/>
  </w:num>
  <w:num w:numId="10">
    <w:abstractNumId w:val="19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20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6F6"/>
    <w:rsid w:val="0000328C"/>
    <w:rsid w:val="00031E9E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11BEC"/>
    <w:rsid w:val="00261400"/>
    <w:rsid w:val="00286E00"/>
    <w:rsid w:val="00295A95"/>
    <w:rsid w:val="002D033A"/>
    <w:rsid w:val="002D5D23"/>
    <w:rsid w:val="002E720E"/>
    <w:rsid w:val="003165FF"/>
    <w:rsid w:val="00360963"/>
    <w:rsid w:val="0037294D"/>
    <w:rsid w:val="003863F9"/>
    <w:rsid w:val="00397F5D"/>
    <w:rsid w:val="003B51A0"/>
    <w:rsid w:val="003D3BC2"/>
    <w:rsid w:val="003F6A34"/>
    <w:rsid w:val="0040154F"/>
    <w:rsid w:val="00404320"/>
    <w:rsid w:val="00456345"/>
    <w:rsid w:val="004669A7"/>
    <w:rsid w:val="0048307E"/>
    <w:rsid w:val="004A6C42"/>
    <w:rsid w:val="005128EA"/>
    <w:rsid w:val="005451C3"/>
    <w:rsid w:val="0055617A"/>
    <w:rsid w:val="005A378B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410E5"/>
    <w:rsid w:val="00786972"/>
    <w:rsid w:val="007B6C06"/>
    <w:rsid w:val="007E7092"/>
    <w:rsid w:val="007F0B1D"/>
    <w:rsid w:val="00813C23"/>
    <w:rsid w:val="00833B32"/>
    <w:rsid w:val="00840721"/>
    <w:rsid w:val="00862E4D"/>
    <w:rsid w:val="008638B1"/>
    <w:rsid w:val="0089248D"/>
    <w:rsid w:val="008A75C1"/>
    <w:rsid w:val="008B3251"/>
    <w:rsid w:val="008B630E"/>
    <w:rsid w:val="008C3C8E"/>
    <w:rsid w:val="008E4577"/>
    <w:rsid w:val="008F563D"/>
    <w:rsid w:val="00900657"/>
    <w:rsid w:val="0090113A"/>
    <w:rsid w:val="00903E60"/>
    <w:rsid w:val="00912789"/>
    <w:rsid w:val="009504B8"/>
    <w:rsid w:val="0095098B"/>
    <w:rsid w:val="00986226"/>
    <w:rsid w:val="009A55AA"/>
    <w:rsid w:val="009C556C"/>
    <w:rsid w:val="009F5B43"/>
    <w:rsid w:val="00A13FFF"/>
    <w:rsid w:val="00A16D6E"/>
    <w:rsid w:val="00A223DF"/>
    <w:rsid w:val="00A623CA"/>
    <w:rsid w:val="00A637B8"/>
    <w:rsid w:val="00A71516"/>
    <w:rsid w:val="00A90A22"/>
    <w:rsid w:val="00A950A6"/>
    <w:rsid w:val="00AC299A"/>
    <w:rsid w:val="00B11DA5"/>
    <w:rsid w:val="00B62AE2"/>
    <w:rsid w:val="00B8494B"/>
    <w:rsid w:val="00BF68E9"/>
    <w:rsid w:val="00BF72F8"/>
    <w:rsid w:val="00C022D6"/>
    <w:rsid w:val="00C033C9"/>
    <w:rsid w:val="00C06A5F"/>
    <w:rsid w:val="00C279AC"/>
    <w:rsid w:val="00C4316E"/>
    <w:rsid w:val="00CB554C"/>
    <w:rsid w:val="00CD0C0F"/>
    <w:rsid w:val="00CD50FE"/>
    <w:rsid w:val="00CE6D3E"/>
    <w:rsid w:val="00D33CCD"/>
    <w:rsid w:val="00D3738E"/>
    <w:rsid w:val="00D55AA6"/>
    <w:rsid w:val="00D63966"/>
    <w:rsid w:val="00D73F24"/>
    <w:rsid w:val="00D8143B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1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6">
    <w:name w:val="c16"/>
    <w:rsid w:val="007410E5"/>
  </w:style>
  <w:style w:type="paragraph" w:customStyle="1" w:styleId="c4">
    <w:name w:val="c4"/>
    <w:basedOn w:val="a"/>
    <w:rsid w:val="007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410E5"/>
  </w:style>
  <w:style w:type="table" w:customStyle="1" w:styleId="TableNormal">
    <w:name w:val="Table Normal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D55A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</w:rPr>
  </w:style>
  <w:style w:type="character" w:customStyle="1" w:styleId="af2">
    <w:name w:val="Основной текст Знак"/>
    <w:basedOn w:val="a0"/>
    <w:link w:val="af1"/>
    <w:uiPriority w:val="1"/>
    <w:rsid w:val="00D55AA6"/>
    <w:rPr>
      <w:rFonts w:ascii="Trebuchet MS" w:eastAsia="Trebuchet MS" w:hAnsi="Trebuchet MS" w:cs="Trebuchet MS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D55AA6"/>
    <w:pPr>
      <w:widowControl w:val="0"/>
      <w:autoSpaceDE w:val="0"/>
      <w:autoSpaceDN w:val="0"/>
      <w:spacing w:before="67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1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6">
    <w:name w:val="c16"/>
    <w:rsid w:val="007410E5"/>
  </w:style>
  <w:style w:type="paragraph" w:customStyle="1" w:styleId="c4">
    <w:name w:val="c4"/>
    <w:basedOn w:val="a"/>
    <w:rsid w:val="007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410E5"/>
  </w:style>
  <w:style w:type="table" w:customStyle="1" w:styleId="TableNormal">
    <w:name w:val="Table Normal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D55A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</w:rPr>
  </w:style>
  <w:style w:type="character" w:customStyle="1" w:styleId="af2">
    <w:name w:val="Основной текст Знак"/>
    <w:basedOn w:val="a0"/>
    <w:link w:val="af1"/>
    <w:uiPriority w:val="1"/>
    <w:rsid w:val="00D55AA6"/>
    <w:rPr>
      <w:rFonts w:ascii="Trebuchet MS" w:eastAsia="Trebuchet MS" w:hAnsi="Trebuchet MS" w:cs="Trebuchet MS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D55AA6"/>
    <w:pPr>
      <w:widowControl w:val="0"/>
      <w:autoSpaceDE w:val="0"/>
      <w:autoSpaceDN w:val="0"/>
      <w:spacing w:before="67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0009</cp:lastModifiedBy>
  <cp:revision>70</cp:revision>
  <cp:lastPrinted>2024-09-22T11:46:00Z</cp:lastPrinted>
  <dcterms:created xsi:type="dcterms:W3CDTF">2020-10-07T17:53:00Z</dcterms:created>
  <dcterms:modified xsi:type="dcterms:W3CDTF">2025-02-17T13:35:00Z</dcterms:modified>
</cp:coreProperties>
</file>